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2CDCD" w14:textId="77777777" w:rsidR="00DD7BD7" w:rsidRPr="00DD7BD7" w:rsidRDefault="00DD7BD7" w:rsidP="00DD7BD7">
      <w:pPr>
        <w:keepNext/>
        <w:keepLines/>
        <w:tabs>
          <w:tab w:val="left" w:pos="360"/>
          <w:tab w:val="left" w:pos="720"/>
        </w:tabs>
        <w:spacing w:before="240"/>
        <w:jc w:val="center"/>
        <w:outlineLvl w:val="0"/>
        <w:rPr>
          <w:color w:val="auto"/>
          <w:sz w:val="32"/>
          <w:szCs w:val="32"/>
        </w:rPr>
      </w:pPr>
      <w:r w:rsidRPr="00DD7BD7">
        <w:rPr>
          <w:color w:val="auto"/>
          <w:sz w:val="32"/>
          <w:szCs w:val="32"/>
        </w:rPr>
        <w:t>Public Health Funding and Policy Committee Meeting</w:t>
      </w:r>
    </w:p>
    <w:p w14:paraId="352E1B7F" w14:textId="77777777" w:rsidR="00DD7BD7" w:rsidRPr="00DD7BD7" w:rsidRDefault="00A45D7E" w:rsidP="00DD7BD7">
      <w:pPr>
        <w:tabs>
          <w:tab w:val="left" w:pos="360"/>
          <w:tab w:val="left" w:pos="720"/>
        </w:tabs>
        <w:autoSpaceDE w:val="0"/>
        <w:autoSpaceDN w:val="0"/>
        <w:adjustRightInd w:val="0"/>
        <w:jc w:val="center"/>
        <w:rPr>
          <w:color w:val="auto"/>
        </w:rPr>
      </w:pPr>
      <w:r>
        <w:rPr>
          <w:color w:val="auto"/>
        </w:rPr>
        <w:t>October 7</w:t>
      </w:r>
      <w:r w:rsidR="00DD7BD7" w:rsidRPr="00DD7BD7">
        <w:rPr>
          <w:color w:val="auto"/>
          <w:vertAlign w:val="superscript"/>
        </w:rPr>
        <w:t>th</w:t>
      </w:r>
      <w:r w:rsidR="00DD7BD7" w:rsidRPr="00DD7BD7">
        <w:rPr>
          <w:color w:val="auto"/>
        </w:rPr>
        <w:t>, 2020</w:t>
      </w:r>
    </w:p>
    <w:p w14:paraId="44E1B1CD" w14:textId="77777777" w:rsidR="00DD7BD7" w:rsidRPr="00DD7BD7" w:rsidRDefault="00DD7BD7" w:rsidP="00DD7BD7">
      <w:pPr>
        <w:tabs>
          <w:tab w:val="left" w:pos="360"/>
          <w:tab w:val="left" w:pos="720"/>
        </w:tabs>
        <w:autoSpaceDE w:val="0"/>
        <w:autoSpaceDN w:val="0"/>
        <w:adjustRightInd w:val="0"/>
        <w:jc w:val="center"/>
        <w:rPr>
          <w:color w:val="auto"/>
          <w:sz w:val="28"/>
          <w:szCs w:val="28"/>
        </w:rPr>
      </w:pPr>
      <w:r w:rsidRPr="00DD7BD7">
        <w:rPr>
          <w:color w:val="auto"/>
          <w:sz w:val="28"/>
          <w:szCs w:val="28"/>
        </w:rPr>
        <w:t>Minutes</w:t>
      </w:r>
    </w:p>
    <w:p w14:paraId="216ED712" w14:textId="77777777" w:rsidR="00BB5305" w:rsidRDefault="00BB5305" w:rsidP="00DD7BD7">
      <w:pPr>
        <w:tabs>
          <w:tab w:val="right" w:leader="dot" w:pos="10224"/>
        </w:tabs>
        <w:autoSpaceDE w:val="0"/>
        <w:autoSpaceDN w:val="0"/>
        <w:adjustRightInd w:val="0"/>
        <w:jc w:val="center"/>
        <w:rPr>
          <w:rFonts w:asciiTheme="minorHAnsi" w:hAnsiTheme="minorHAnsi"/>
          <w:color w:val="auto"/>
          <w:u w:val="single"/>
        </w:rPr>
      </w:pPr>
    </w:p>
    <w:p w14:paraId="343D9FF6" w14:textId="77777777" w:rsidR="00B938EB" w:rsidRPr="00A63C8C" w:rsidRDefault="00B938EB" w:rsidP="00B938EB">
      <w:pPr>
        <w:tabs>
          <w:tab w:val="right" w:leader="dot" w:pos="10224"/>
        </w:tabs>
        <w:autoSpaceDE w:val="0"/>
        <w:autoSpaceDN w:val="0"/>
        <w:adjustRightInd w:val="0"/>
        <w:rPr>
          <w:rFonts w:asciiTheme="minorHAnsi" w:hAnsiTheme="minorHAnsi"/>
          <w:color w:val="auto"/>
          <w:u w:val="single"/>
        </w:rPr>
      </w:pPr>
      <w:r w:rsidRPr="00A63C8C">
        <w:rPr>
          <w:rFonts w:asciiTheme="minorHAnsi" w:hAnsiTheme="minorHAnsi"/>
          <w:color w:val="auto"/>
          <w:u w:val="single"/>
        </w:rPr>
        <w:t>Committee Members Attending</w:t>
      </w:r>
    </w:p>
    <w:p w14:paraId="3B2E72B7" w14:textId="77777777" w:rsidR="00B938EB" w:rsidRPr="00A63C8C" w:rsidRDefault="00B938EB" w:rsidP="00B938EB">
      <w:pPr>
        <w:tabs>
          <w:tab w:val="left" w:pos="360"/>
          <w:tab w:val="left" w:pos="720"/>
          <w:tab w:val="right" w:leader="dot" w:pos="10224"/>
        </w:tabs>
        <w:autoSpaceDE w:val="0"/>
        <w:autoSpaceDN w:val="0"/>
        <w:adjustRightInd w:val="0"/>
        <w:rPr>
          <w:rFonts w:asciiTheme="minorHAnsi" w:hAnsiTheme="minorHAnsi"/>
          <w:color w:val="auto"/>
        </w:rPr>
      </w:pPr>
      <w:r w:rsidRPr="00A63C8C">
        <w:rPr>
          <w:rFonts w:asciiTheme="minorHAnsi" w:hAnsiTheme="minorHAnsi"/>
          <w:color w:val="auto"/>
        </w:rPr>
        <w:t>Lou Kreidler, RN, BSN - Wichita Falls – Wichita County Public Health District</w:t>
      </w:r>
    </w:p>
    <w:p w14:paraId="7FF3A1DB" w14:textId="77777777" w:rsidR="00B938EB" w:rsidRPr="00A63C8C" w:rsidRDefault="00B938EB" w:rsidP="00B938EB">
      <w:pPr>
        <w:tabs>
          <w:tab w:val="left" w:pos="360"/>
          <w:tab w:val="left" w:pos="720"/>
          <w:tab w:val="right" w:leader="dot" w:pos="10224"/>
        </w:tabs>
        <w:autoSpaceDE w:val="0"/>
        <w:autoSpaceDN w:val="0"/>
        <w:adjustRightInd w:val="0"/>
        <w:rPr>
          <w:rFonts w:asciiTheme="minorHAnsi" w:hAnsiTheme="minorHAnsi"/>
          <w:color w:val="auto"/>
        </w:rPr>
      </w:pPr>
      <w:r w:rsidRPr="00A63C8C">
        <w:rPr>
          <w:rFonts w:asciiTheme="minorHAnsi" w:hAnsiTheme="minorHAnsi"/>
          <w:color w:val="auto"/>
        </w:rPr>
        <w:t xml:space="preserve">Stephen Williams, MEd, MPA - Houston Health Department – Chair </w:t>
      </w:r>
    </w:p>
    <w:p w14:paraId="4095446C" w14:textId="77777777" w:rsidR="00B938EB" w:rsidRPr="00A63C8C" w:rsidRDefault="00B938EB" w:rsidP="00B938EB">
      <w:pPr>
        <w:tabs>
          <w:tab w:val="left" w:pos="360"/>
          <w:tab w:val="left" w:pos="720"/>
          <w:tab w:val="right" w:leader="dot" w:pos="10224"/>
        </w:tabs>
        <w:autoSpaceDE w:val="0"/>
        <w:autoSpaceDN w:val="0"/>
        <w:adjustRightInd w:val="0"/>
        <w:rPr>
          <w:rFonts w:asciiTheme="minorHAnsi" w:hAnsiTheme="minorHAnsi"/>
          <w:color w:val="auto"/>
        </w:rPr>
      </w:pPr>
      <w:r w:rsidRPr="00A63C8C">
        <w:rPr>
          <w:rFonts w:asciiTheme="minorHAnsi" w:hAnsiTheme="minorHAnsi"/>
          <w:color w:val="auto"/>
        </w:rPr>
        <w:t>Phil Huang, MD, MPH – Dallas County Health and Human Services</w:t>
      </w:r>
    </w:p>
    <w:p w14:paraId="396EB26F" w14:textId="77777777" w:rsidR="00B938EB" w:rsidRPr="00A63C8C" w:rsidRDefault="00B938EB" w:rsidP="00B938EB">
      <w:pPr>
        <w:tabs>
          <w:tab w:val="left" w:pos="360"/>
          <w:tab w:val="left" w:pos="720"/>
          <w:tab w:val="right" w:leader="dot" w:pos="10224"/>
        </w:tabs>
        <w:autoSpaceDE w:val="0"/>
        <w:autoSpaceDN w:val="0"/>
        <w:adjustRightInd w:val="0"/>
        <w:rPr>
          <w:rFonts w:asciiTheme="minorHAnsi" w:hAnsiTheme="minorHAnsi"/>
          <w:color w:val="auto"/>
        </w:rPr>
      </w:pPr>
      <w:r w:rsidRPr="00A63C8C">
        <w:rPr>
          <w:rFonts w:asciiTheme="minorHAnsi" w:hAnsiTheme="minorHAnsi"/>
          <w:color w:val="auto"/>
        </w:rPr>
        <w:t>Sharon Melville, MD, MPH – DSHS, Public Health Region 7</w:t>
      </w:r>
    </w:p>
    <w:p w14:paraId="66C025F0" w14:textId="77777777" w:rsidR="00B938EB" w:rsidRPr="00FD71AA" w:rsidRDefault="00B938EB" w:rsidP="00B938EB">
      <w:pPr>
        <w:tabs>
          <w:tab w:val="left" w:pos="360"/>
          <w:tab w:val="left" w:pos="720"/>
          <w:tab w:val="right" w:leader="dot" w:pos="10224"/>
        </w:tabs>
        <w:autoSpaceDE w:val="0"/>
        <w:autoSpaceDN w:val="0"/>
        <w:adjustRightInd w:val="0"/>
        <w:rPr>
          <w:rFonts w:asciiTheme="minorHAnsi" w:hAnsiTheme="minorHAnsi"/>
          <w:color w:val="auto"/>
        </w:rPr>
      </w:pPr>
      <w:r w:rsidRPr="00A63C8C">
        <w:rPr>
          <w:rFonts w:asciiTheme="minorHAnsi" w:hAnsiTheme="minorHAnsi"/>
          <w:color w:val="auto"/>
        </w:rPr>
        <w:t>Emilie Prot, DO, MPH – DSHS, Public Health Region 11</w:t>
      </w:r>
    </w:p>
    <w:p w14:paraId="747C4B51" w14:textId="77777777" w:rsidR="00B938EB" w:rsidRPr="00A63C8C" w:rsidRDefault="00B938EB" w:rsidP="00B938EB">
      <w:pPr>
        <w:tabs>
          <w:tab w:val="left" w:pos="2070"/>
        </w:tabs>
        <w:autoSpaceDE w:val="0"/>
        <w:autoSpaceDN w:val="0"/>
        <w:adjustRightInd w:val="0"/>
        <w:rPr>
          <w:rFonts w:asciiTheme="minorHAnsi" w:hAnsiTheme="minorHAnsi"/>
          <w:color w:val="auto"/>
        </w:rPr>
      </w:pPr>
      <w:r w:rsidRPr="00A63C8C">
        <w:rPr>
          <w:rFonts w:asciiTheme="minorHAnsi" w:hAnsiTheme="minorHAnsi"/>
          <w:color w:val="auto"/>
        </w:rPr>
        <w:t>Julie St. John, DrPH – Texas Tech University</w:t>
      </w:r>
      <w:r w:rsidRPr="00A63C8C">
        <w:rPr>
          <w:rFonts w:asciiTheme="minorHAnsi" w:hAnsiTheme="minorHAnsi"/>
          <w:color w:val="auto"/>
        </w:rPr>
        <w:tab/>
      </w:r>
    </w:p>
    <w:p w14:paraId="5F62482D" w14:textId="77777777" w:rsidR="00B938EB" w:rsidRDefault="00B938EB" w:rsidP="00B938EB">
      <w:pPr>
        <w:tabs>
          <w:tab w:val="left" w:pos="360"/>
          <w:tab w:val="left" w:pos="720"/>
          <w:tab w:val="right" w:leader="dot" w:pos="10224"/>
        </w:tabs>
        <w:autoSpaceDE w:val="0"/>
        <w:autoSpaceDN w:val="0"/>
        <w:adjustRightInd w:val="0"/>
        <w:rPr>
          <w:rFonts w:asciiTheme="minorHAnsi" w:hAnsiTheme="minorHAnsi"/>
          <w:color w:val="auto"/>
        </w:rPr>
      </w:pPr>
      <w:r w:rsidRPr="00A63C8C">
        <w:rPr>
          <w:rFonts w:asciiTheme="minorHAnsi" w:hAnsiTheme="minorHAnsi"/>
          <w:color w:val="auto"/>
        </w:rPr>
        <w:t>Umair A. Shah, MD, MPH - Harris County Public Health</w:t>
      </w:r>
    </w:p>
    <w:p w14:paraId="5877D9F6" w14:textId="77777777" w:rsidR="00B938EB" w:rsidRDefault="00B938EB" w:rsidP="00B938EB">
      <w:pPr>
        <w:tabs>
          <w:tab w:val="left" w:pos="360"/>
          <w:tab w:val="left" w:pos="720"/>
          <w:tab w:val="right" w:leader="dot" w:pos="10224"/>
        </w:tabs>
        <w:autoSpaceDE w:val="0"/>
        <w:autoSpaceDN w:val="0"/>
        <w:adjustRightInd w:val="0"/>
        <w:rPr>
          <w:rFonts w:asciiTheme="minorHAnsi" w:hAnsiTheme="minorHAnsi"/>
          <w:color w:val="auto"/>
        </w:rPr>
      </w:pPr>
    </w:p>
    <w:p w14:paraId="08F196A0" w14:textId="77777777" w:rsidR="00B938EB" w:rsidRDefault="00B938EB" w:rsidP="00B938EB">
      <w:pPr>
        <w:tabs>
          <w:tab w:val="left" w:pos="360"/>
          <w:tab w:val="left" w:pos="720"/>
          <w:tab w:val="right" w:leader="dot" w:pos="10224"/>
        </w:tabs>
        <w:autoSpaceDE w:val="0"/>
        <w:autoSpaceDN w:val="0"/>
        <w:adjustRightInd w:val="0"/>
        <w:rPr>
          <w:rFonts w:asciiTheme="minorHAnsi" w:hAnsiTheme="minorHAnsi"/>
          <w:color w:val="auto"/>
          <w:u w:val="single"/>
        </w:rPr>
      </w:pPr>
      <w:r w:rsidRPr="00A63C8C">
        <w:rPr>
          <w:rFonts w:asciiTheme="minorHAnsi" w:hAnsiTheme="minorHAnsi"/>
          <w:color w:val="auto"/>
          <w:u w:val="single"/>
        </w:rPr>
        <w:t>Attendees:</w:t>
      </w:r>
    </w:p>
    <w:p w14:paraId="372C2CF3" w14:textId="77777777" w:rsidR="00B938EB" w:rsidRDefault="00B938EB" w:rsidP="00B938EB">
      <w:pPr>
        <w:tabs>
          <w:tab w:val="left" w:pos="360"/>
          <w:tab w:val="left" w:pos="720"/>
          <w:tab w:val="right" w:leader="dot" w:pos="10224"/>
        </w:tabs>
        <w:autoSpaceDE w:val="0"/>
        <w:autoSpaceDN w:val="0"/>
        <w:adjustRightInd w:val="0"/>
        <w:rPr>
          <w:rFonts w:asciiTheme="minorHAnsi" w:hAnsiTheme="minorHAnsi"/>
          <w:color w:val="auto"/>
          <w:u w:val="single"/>
        </w:rPr>
      </w:pPr>
    </w:p>
    <w:tbl>
      <w:tblPr>
        <w:tblStyle w:val="ListTable2-Accent1"/>
        <w:tblW w:w="0" w:type="auto"/>
        <w:tblLook w:val="04A0" w:firstRow="1" w:lastRow="0" w:firstColumn="1" w:lastColumn="0" w:noHBand="0" w:noVBand="1"/>
      </w:tblPr>
      <w:tblGrid>
        <w:gridCol w:w="3116"/>
        <w:gridCol w:w="3117"/>
        <w:gridCol w:w="3117"/>
      </w:tblGrid>
      <w:tr w:rsidR="00B938EB" w14:paraId="187E0212" w14:textId="77777777" w:rsidTr="006721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4C5424A" w14:textId="77777777" w:rsidR="00B938EB" w:rsidRPr="00CD7A1A" w:rsidRDefault="00B938EB" w:rsidP="00672178">
            <w:pPr>
              <w:tabs>
                <w:tab w:val="left" w:pos="360"/>
                <w:tab w:val="left" w:pos="720"/>
                <w:tab w:val="right" w:leader="dot" w:pos="10224"/>
              </w:tabs>
              <w:autoSpaceDE w:val="0"/>
              <w:autoSpaceDN w:val="0"/>
              <w:adjustRightInd w:val="0"/>
              <w:jc w:val="center"/>
              <w:rPr>
                <w:rFonts w:asciiTheme="minorHAnsi" w:hAnsiTheme="minorHAnsi"/>
                <w:b w:val="0"/>
                <w:color w:val="auto"/>
                <w:sz w:val="20"/>
                <w:szCs w:val="20"/>
              </w:rPr>
            </w:pPr>
            <w:r w:rsidRPr="00CD7A1A">
              <w:rPr>
                <w:rFonts w:asciiTheme="minorHAnsi" w:hAnsiTheme="minorHAnsi"/>
                <w:b w:val="0"/>
                <w:color w:val="auto"/>
                <w:sz w:val="20"/>
                <w:szCs w:val="20"/>
              </w:rPr>
              <w:t>Shelle Tarbox</w:t>
            </w:r>
          </w:p>
        </w:tc>
        <w:tc>
          <w:tcPr>
            <w:tcW w:w="3117" w:type="dxa"/>
          </w:tcPr>
          <w:p w14:paraId="0E8CECD3" w14:textId="77777777" w:rsidR="00B938EB" w:rsidRPr="00CD7A1A" w:rsidRDefault="00B938EB" w:rsidP="00672178">
            <w:pPr>
              <w:tabs>
                <w:tab w:val="left" w:pos="360"/>
                <w:tab w:val="left" w:pos="720"/>
                <w:tab w:val="right" w:leader="dot" w:pos="10224"/>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CD7A1A">
              <w:rPr>
                <w:b w:val="0"/>
                <w:color w:val="auto"/>
                <w:sz w:val="20"/>
                <w:szCs w:val="20"/>
              </w:rPr>
              <w:t>Rafael Alberti</w:t>
            </w:r>
          </w:p>
        </w:tc>
        <w:tc>
          <w:tcPr>
            <w:tcW w:w="3117" w:type="dxa"/>
          </w:tcPr>
          <w:p w14:paraId="4F660942" w14:textId="77777777" w:rsidR="00B938EB" w:rsidRPr="00CD7A1A" w:rsidRDefault="00B938EB" w:rsidP="00672178">
            <w:pPr>
              <w:tabs>
                <w:tab w:val="left" w:pos="360"/>
                <w:tab w:val="left" w:pos="720"/>
                <w:tab w:val="right" w:leader="dot" w:pos="10224"/>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CD7A1A">
              <w:rPr>
                <w:b w:val="0"/>
                <w:color w:val="auto"/>
                <w:sz w:val="20"/>
                <w:szCs w:val="20"/>
              </w:rPr>
              <w:t>Cliffton Karnes</w:t>
            </w:r>
          </w:p>
        </w:tc>
      </w:tr>
      <w:tr w:rsidR="00B938EB" w14:paraId="6AAE48C9" w14:textId="77777777" w:rsidTr="00672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5221EE4" w14:textId="77777777" w:rsidR="00B938EB" w:rsidRPr="00CD7A1A" w:rsidRDefault="00B938EB" w:rsidP="00672178">
            <w:pPr>
              <w:tabs>
                <w:tab w:val="left" w:pos="360"/>
                <w:tab w:val="left" w:pos="720"/>
                <w:tab w:val="right" w:leader="dot" w:pos="10224"/>
              </w:tabs>
              <w:autoSpaceDE w:val="0"/>
              <w:autoSpaceDN w:val="0"/>
              <w:adjustRightInd w:val="0"/>
              <w:jc w:val="center"/>
              <w:rPr>
                <w:rFonts w:asciiTheme="minorHAnsi" w:hAnsiTheme="minorHAnsi"/>
                <w:b w:val="0"/>
                <w:color w:val="auto"/>
                <w:sz w:val="20"/>
                <w:szCs w:val="20"/>
              </w:rPr>
            </w:pPr>
            <w:r w:rsidRPr="00CD7A1A">
              <w:rPr>
                <w:rFonts w:asciiTheme="minorHAnsi" w:hAnsiTheme="minorHAnsi"/>
                <w:b w:val="0"/>
                <w:color w:val="auto"/>
                <w:sz w:val="20"/>
                <w:szCs w:val="20"/>
              </w:rPr>
              <w:t>Glenna Laughlin</w:t>
            </w:r>
          </w:p>
        </w:tc>
        <w:tc>
          <w:tcPr>
            <w:tcW w:w="3117" w:type="dxa"/>
          </w:tcPr>
          <w:p w14:paraId="7907ED10" w14:textId="77777777" w:rsidR="00B938EB" w:rsidRPr="00CD7A1A" w:rsidRDefault="00B938EB" w:rsidP="00672178">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CD7A1A">
              <w:rPr>
                <w:color w:val="auto"/>
                <w:sz w:val="20"/>
                <w:szCs w:val="20"/>
              </w:rPr>
              <w:t>Mackenzie Spahn</w:t>
            </w:r>
          </w:p>
        </w:tc>
        <w:tc>
          <w:tcPr>
            <w:tcW w:w="3117" w:type="dxa"/>
          </w:tcPr>
          <w:p w14:paraId="401E6FA8" w14:textId="77777777" w:rsidR="00B938EB" w:rsidRPr="00CD7A1A" w:rsidRDefault="00B938EB" w:rsidP="00672178">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CD7A1A">
              <w:rPr>
                <w:color w:val="auto"/>
                <w:sz w:val="20"/>
                <w:szCs w:val="20"/>
              </w:rPr>
              <w:t>Colin Crocker</w:t>
            </w:r>
          </w:p>
        </w:tc>
      </w:tr>
      <w:tr w:rsidR="00B938EB" w14:paraId="0AF496A2" w14:textId="77777777" w:rsidTr="00672178">
        <w:tc>
          <w:tcPr>
            <w:cnfStyle w:val="001000000000" w:firstRow="0" w:lastRow="0" w:firstColumn="1" w:lastColumn="0" w:oddVBand="0" w:evenVBand="0" w:oddHBand="0" w:evenHBand="0" w:firstRowFirstColumn="0" w:firstRowLastColumn="0" w:lastRowFirstColumn="0" w:lastRowLastColumn="0"/>
            <w:tcW w:w="3116" w:type="dxa"/>
          </w:tcPr>
          <w:p w14:paraId="3B2B2F2C" w14:textId="77777777" w:rsidR="00B938EB" w:rsidRPr="00CD7A1A" w:rsidRDefault="00B938EB" w:rsidP="00672178">
            <w:pPr>
              <w:tabs>
                <w:tab w:val="left" w:pos="360"/>
                <w:tab w:val="left" w:pos="720"/>
                <w:tab w:val="right" w:leader="dot" w:pos="10224"/>
              </w:tabs>
              <w:autoSpaceDE w:val="0"/>
              <w:autoSpaceDN w:val="0"/>
              <w:adjustRightInd w:val="0"/>
              <w:jc w:val="center"/>
              <w:rPr>
                <w:b w:val="0"/>
                <w:color w:val="auto"/>
                <w:sz w:val="20"/>
                <w:szCs w:val="20"/>
              </w:rPr>
            </w:pPr>
            <w:r w:rsidRPr="00CD7A1A">
              <w:rPr>
                <w:b w:val="0"/>
                <w:color w:val="auto"/>
                <w:sz w:val="20"/>
                <w:szCs w:val="20"/>
              </w:rPr>
              <w:t>Angel Angco-Barrera</w:t>
            </w:r>
          </w:p>
        </w:tc>
        <w:tc>
          <w:tcPr>
            <w:tcW w:w="3117" w:type="dxa"/>
          </w:tcPr>
          <w:p w14:paraId="02BD70E6" w14:textId="77777777" w:rsidR="00B938EB" w:rsidRPr="00CD7A1A" w:rsidRDefault="00B938EB" w:rsidP="00672178">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D7A1A">
              <w:rPr>
                <w:color w:val="auto"/>
                <w:sz w:val="20"/>
                <w:szCs w:val="20"/>
              </w:rPr>
              <w:t>Steve Eichner</w:t>
            </w:r>
          </w:p>
        </w:tc>
        <w:tc>
          <w:tcPr>
            <w:tcW w:w="3117" w:type="dxa"/>
          </w:tcPr>
          <w:p w14:paraId="38A0C6BA" w14:textId="77777777" w:rsidR="00B938EB" w:rsidRPr="00CD7A1A" w:rsidRDefault="00B938EB" w:rsidP="00672178">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D7A1A">
              <w:rPr>
                <w:color w:val="auto"/>
                <w:sz w:val="20"/>
                <w:szCs w:val="20"/>
              </w:rPr>
              <w:t>Michelle Austin</w:t>
            </w:r>
          </w:p>
        </w:tc>
      </w:tr>
      <w:tr w:rsidR="00B938EB" w14:paraId="22D3F604" w14:textId="77777777" w:rsidTr="00672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4436CC9" w14:textId="77777777" w:rsidR="00B938EB" w:rsidRPr="00CD7A1A" w:rsidRDefault="00B938EB" w:rsidP="00672178">
            <w:pPr>
              <w:tabs>
                <w:tab w:val="left" w:pos="360"/>
                <w:tab w:val="left" w:pos="720"/>
                <w:tab w:val="right" w:leader="dot" w:pos="10224"/>
              </w:tabs>
              <w:autoSpaceDE w:val="0"/>
              <w:autoSpaceDN w:val="0"/>
              <w:adjustRightInd w:val="0"/>
              <w:jc w:val="center"/>
              <w:rPr>
                <w:b w:val="0"/>
                <w:color w:val="auto"/>
                <w:sz w:val="20"/>
                <w:szCs w:val="20"/>
              </w:rPr>
            </w:pPr>
            <w:r w:rsidRPr="00CD7A1A">
              <w:rPr>
                <w:b w:val="0"/>
                <w:color w:val="auto"/>
                <w:sz w:val="20"/>
                <w:szCs w:val="20"/>
              </w:rPr>
              <w:t>Michael DeLeon</w:t>
            </w:r>
          </w:p>
        </w:tc>
        <w:tc>
          <w:tcPr>
            <w:tcW w:w="3117" w:type="dxa"/>
          </w:tcPr>
          <w:p w14:paraId="09B1541B" w14:textId="77777777" w:rsidR="00B938EB" w:rsidRPr="00CD7A1A" w:rsidRDefault="00B938EB" w:rsidP="00672178">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CD7A1A">
              <w:rPr>
                <w:color w:val="auto"/>
                <w:sz w:val="20"/>
                <w:szCs w:val="20"/>
              </w:rPr>
              <w:t>Nancy Ejuma</w:t>
            </w:r>
          </w:p>
        </w:tc>
        <w:tc>
          <w:tcPr>
            <w:tcW w:w="3117" w:type="dxa"/>
          </w:tcPr>
          <w:p w14:paraId="72F457A9" w14:textId="77777777" w:rsidR="00B938EB" w:rsidRPr="00CD7A1A" w:rsidRDefault="00B938EB" w:rsidP="00672178">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CD7A1A">
              <w:rPr>
                <w:rFonts w:asciiTheme="minorHAnsi" w:hAnsiTheme="minorHAnsi"/>
                <w:color w:val="auto"/>
                <w:sz w:val="20"/>
                <w:szCs w:val="20"/>
              </w:rPr>
              <w:t>Shannon Brown</w:t>
            </w:r>
          </w:p>
        </w:tc>
      </w:tr>
      <w:tr w:rsidR="00B938EB" w14:paraId="62C5928B" w14:textId="77777777" w:rsidTr="00672178">
        <w:tc>
          <w:tcPr>
            <w:cnfStyle w:val="001000000000" w:firstRow="0" w:lastRow="0" w:firstColumn="1" w:lastColumn="0" w:oddVBand="0" w:evenVBand="0" w:oddHBand="0" w:evenHBand="0" w:firstRowFirstColumn="0" w:firstRowLastColumn="0" w:lastRowFirstColumn="0" w:lastRowLastColumn="0"/>
            <w:tcW w:w="3116" w:type="dxa"/>
          </w:tcPr>
          <w:p w14:paraId="3891C89A" w14:textId="77777777" w:rsidR="00B938EB" w:rsidRPr="00CD7A1A" w:rsidRDefault="00B938EB" w:rsidP="00672178">
            <w:pPr>
              <w:tabs>
                <w:tab w:val="left" w:pos="360"/>
                <w:tab w:val="left" w:pos="720"/>
                <w:tab w:val="right" w:leader="dot" w:pos="10224"/>
              </w:tabs>
              <w:autoSpaceDE w:val="0"/>
              <w:autoSpaceDN w:val="0"/>
              <w:adjustRightInd w:val="0"/>
              <w:jc w:val="center"/>
              <w:rPr>
                <w:b w:val="0"/>
                <w:color w:val="auto"/>
                <w:sz w:val="20"/>
                <w:szCs w:val="20"/>
              </w:rPr>
            </w:pPr>
            <w:r w:rsidRPr="00CD7A1A">
              <w:rPr>
                <w:b w:val="0"/>
                <w:color w:val="auto"/>
                <w:sz w:val="20"/>
                <w:szCs w:val="20"/>
              </w:rPr>
              <w:t>Dora Fogle</w:t>
            </w:r>
          </w:p>
        </w:tc>
        <w:tc>
          <w:tcPr>
            <w:tcW w:w="3117" w:type="dxa"/>
          </w:tcPr>
          <w:p w14:paraId="4BC98AEB" w14:textId="77777777" w:rsidR="00B938EB" w:rsidRPr="00CD7A1A" w:rsidRDefault="00B938EB" w:rsidP="00672178">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D7A1A">
              <w:rPr>
                <w:color w:val="auto"/>
                <w:sz w:val="20"/>
                <w:szCs w:val="20"/>
              </w:rPr>
              <w:t>Caroline (guest)</w:t>
            </w:r>
          </w:p>
        </w:tc>
        <w:tc>
          <w:tcPr>
            <w:tcW w:w="3117" w:type="dxa"/>
          </w:tcPr>
          <w:p w14:paraId="0DE34472" w14:textId="77777777" w:rsidR="00B938EB" w:rsidRPr="00CD7A1A" w:rsidRDefault="00B938EB" w:rsidP="00672178">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CD7A1A">
              <w:rPr>
                <w:rFonts w:asciiTheme="minorHAnsi" w:hAnsiTheme="minorHAnsi"/>
                <w:color w:val="auto"/>
                <w:sz w:val="20"/>
                <w:szCs w:val="20"/>
              </w:rPr>
              <w:t>Imelda Garcia</w:t>
            </w:r>
          </w:p>
        </w:tc>
      </w:tr>
      <w:tr w:rsidR="00B938EB" w14:paraId="22E2227B" w14:textId="77777777" w:rsidTr="00672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093C320" w14:textId="77777777" w:rsidR="00B938EB" w:rsidRPr="00CD7A1A" w:rsidRDefault="00B938EB" w:rsidP="00672178">
            <w:pPr>
              <w:tabs>
                <w:tab w:val="left" w:pos="360"/>
                <w:tab w:val="left" w:pos="720"/>
                <w:tab w:val="right" w:leader="dot" w:pos="10224"/>
              </w:tabs>
              <w:autoSpaceDE w:val="0"/>
              <w:autoSpaceDN w:val="0"/>
              <w:adjustRightInd w:val="0"/>
              <w:jc w:val="center"/>
              <w:rPr>
                <w:b w:val="0"/>
                <w:color w:val="auto"/>
                <w:sz w:val="20"/>
                <w:szCs w:val="20"/>
              </w:rPr>
            </w:pPr>
            <w:r w:rsidRPr="00CD7A1A">
              <w:rPr>
                <w:b w:val="0"/>
                <w:color w:val="auto"/>
                <w:sz w:val="20"/>
                <w:szCs w:val="20"/>
              </w:rPr>
              <w:t>Albert Cheng</w:t>
            </w:r>
          </w:p>
        </w:tc>
        <w:tc>
          <w:tcPr>
            <w:tcW w:w="3117" w:type="dxa"/>
          </w:tcPr>
          <w:p w14:paraId="4FB17A4A" w14:textId="77777777" w:rsidR="00B938EB" w:rsidRPr="00CD7A1A" w:rsidRDefault="00B938EB" w:rsidP="00672178">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CD7A1A">
              <w:rPr>
                <w:color w:val="auto"/>
                <w:sz w:val="20"/>
                <w:szCs w:val="20"/>
              </w:rPr>
              <w:t>Peter Hajmasy</w:t>
            </w:r>
          </w:p>
        </w:tc>
        <w:tc>
          <w:tcPr>
            <w:tcW w:w="3117" w:type="dxa"/>
          </w:tcPr>
          <w:p w14:paraId="66AD56A7" w14:textId="77777777" w:rsidR="00B938EB" w:rsidRPr="00CD7A1A" w:rsidRDefault="00B938EB" w:rsidP="00672178">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CD7A1A">
              <w:rPr>
                <w:rFonts w:asciiTheme="minorHAnsi" w:hAnsiTheme="minorHAnsi"/>
                <w:color w:val="auto"/>
                <w:sz w:val="20"/>
                <w:szCs w:val="20"/>
              </w:rPr>
              <w:t>Christina Ly</w:t>
            </w:r>
          </w:p>
        </w:tc>
      </w:tr>
      <w:tr w:rsidR="00B938EB" w14:paraId="35C21B63" w14:textId="77777777" w:rsidTr="00672178">
        <w:tc>
          <w:tcPr>
            <w:cnfStyle w:val="001000000000" w:firstRow="0" w:lastRow="0" w:firstColumn="1" w:lastColumn="0" w:oddVBand="0" w:evenVBand="0" w:oddHBand="0" w:evenHBand="0" w:firstRowFirstColumn="0" w:firstRowLastColumn="0" w:lastRowFirstColumn="0" w:lastRowLastColumn="0"/>
            <w:tcW w:w="3116" w:type="dxa"/>
          </w:tcPr>
          <w:p w14:paraId="58518C0B" w14:textId="77777777" w:rsidR="00B938EB" w:rsidRPr="00CD7A1A" w:rsidRDefault="00B938EB" w:rsidP="00672178">
            <w:pPr>
              <w:tabs>
                <w:tab w:val="left" w:pos="360"/>
                <w:tab w:val="left" w:pos="720"/>
                <w:tab w:val="right" w:leader="dot" w:pos="10224"/>
              </w:tabs>
              <w:autoSpaceDE w:val="0"/>
              <w:autoSpaceDN w:val="0"/>
              <w:adjustRightInd w:val="0"/>
              <w:jc w:val="center"/>
              <w:rPr>
                <w:b w:val="0"/>
                <w:color w:val="auto"/>
                <w:sz w:val="20"/>
                <w:szCs w:val="20"/>
              </w:rPr>
            </w:pPr>
            <w:r w:rsidRPr="00CD7A1A">
              <w:rPr>
                <w:b w:val="0"/>
                <w:color w:val="auto"/>
                <w:sz w:val="20"/>
                <w:szCs w:val="20"/>
              </w:rPr>
              <w:t>Lindsey Lanagan</w:t>
            </w:r>
          </w:p>
        </w:tc>
        <w:tc>
          <w:tcPr>
            <w:tcW w:w="3117" w:type="dxa"/>
          </w:tcPr>
          <w:p w14:paraId="4B766726" w14:textId="77777777" w:rsidR="00B938EB" w:rsidRPr="00CD7A1A" w:rsidRDefault="00B938EB" w:rsidP="00672178">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CD7A1A">
              <w:rPr>
                <w:color w:val="auto"/>
                <w:sz w:val="20"/>
                <w:szCs w:val="20"/>
              </w:rPr>
              <w:t>Seth Henderson</w:t>
            </w:r>
          </w:p>
        </w:tc>
        <w:tc>
          <w:tcPr>
            <w:tcW w:w="3117" w:type="dxa"/>
          </w:tcPr>
          <w:p w14:paraId="185FFEE3" w14:textId="77777777" w:rsidR="00B938EB" w:rsidRPr="00CD7A1A" w:rsidRDefault="00B938EB" w:rsidP="00672178">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CD7A1A">
              <w:rPr>
                <w:rFonts w:asciiTheme="minorHAnsi" w:hAnsiTheme="minorHAnsi"/>
                <w:color w:val="auto"/>
                <w:sz w:val="20"/>
                <w:szCs w:val="20"/>
              </w:rPr>
              <w:t>Illy Jaffer</w:t>
            </w:r>
          </w:p>
        </w:tc>
      </w:tr>
      <w:tr w:rsidR="00B938EB" w14:paraId="0C70F736" w14:textId="77777777" w:rsidTr="00672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2A18565" w14:textId="77777777" w:rsidR="00B938EB" w:rsidRPr="00CD7A1A" w:rsidRDefault="00B938EB" w:rsidP="00672178">
            <w:pPr>
              <w:tabs>
                <w:tab w:val="left" w:pos="360"/>
                <w:tab w:val="left" w:pos="720"/>
                <w:tab w:val="right" w:leader="dot" w:pos="10224"/>
              </w:tabs>
              <w:autoSpaceDE w:val="0"/>
              <w:autoSpaceDN w:val="0"/>
              <w:adjustRightInd w:val="0"/>
              <w:jc w:val="center"/>
              <w:rPr>
                <w:b w:val="0"/>
                <w:color w:val="auto"/>
                <w:sz w:val="20"/>
                <w:szCs w:val="20"/>
              </w:rPr>
            </w:pPr>
            <w:r w:rsidRPr="00CD7A1A">
              <w:rPr>
                <w:b w:val="0"/>
                <w:color w:val="auto"/>
                <w:sz w:val="20"/>
                <w:szCs w:val="20"/>
              </w:rPr>
              <w:t>Joel De Jesus</w:t>
            </w:r>
          </w:p>
        </w:tc>
        <w:tc>
          <w:tcPr>
            <w:tcW w:w="3117" w:type="dxa"/>
          </w:tcPr>
          <w:p w14:paraId="39876B21" w14:textId="77777777" w:rsidR="00B938EB" w:rsidRPr="00CD7A1A" w:rsidRDefault="00B938EB" w:rsidP="00672178">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CD7A1A">
              <w:rPr>
                <w:rFonts w:asciiTheme="minorHAnsi" w:hAnsiTheme="minorHAnsi"/>
                <w:color w:val="auto"/>
                <w:sz w:val="20"/>
                <w:szCs w:val="20"/>
              </w:rPr>
              <w:t>Jennifer Smith</w:t>
            </w:r>
          </w:p>
        </w:tc>
        <w:tc>
          <w:tcPr>
            <w:tcW w:w="3117" w:type="dxa"/>
          </w:tcPr>
          <w:p w14:paraId="1B259926" w14:textId="77777777" w:rsidR="00B938EB" w:rsidRPr="00CD7A1A" w:rsidRDefault="00B938EB" w:rsidP="00672178">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CD7A1A">
              <w:rPr>
                <w:rFonts w:asciiTheme="minorHAnsi" w:hAnsiTheme="minorHAnsi"/>
                <w:color w:val="auto"/>
                <w:sz w:val="20"/>
                <w:szCs w:val="20"/>
              </w:rPr>
              <w:t>Lauren Kalbfell</w:t>
            </w:r>
          </w:p>
        </w:tc>
      </w:tr>
      <w:tr w:rsidR="00B938EB" w14:paraId="5A811D6D" w14:textId="77777777" w:rsidTr="00672178">
        <w:tc>
          <w:tcPr>
            <w:cnfStyle w:val="001000000000" w:firstRow="0" w:lastRow="0" w:firstColumn="1" w:lastColumn="0" w:oddVBand="0" w:evenVBand="0" w:oddHBand="0" w:evenHBand="0" w:firstRowFirstColumn="0" w:firstRowLastColumn="0" w:lastRowFirstColumn="0" w:lastRowLastColumn="0"/>
            <w:tcW w:w="3116" w:type="dxa"/>
          </w:tcPr>
          <w:p w14:paraId="64C89321" w14:textId="77777777" w:rsidR="00B938EB" w:rsidRPr="00CD7A1A" w:rsidRDefault="00B938EB" w:rsidP="00672178">
            <w:pPr>
              <w:tabs>
                <w:tab w:val="left" w:pos="360"/>
                <w:tab w:val="left" w:pos="720"/>
                <w:tab w:val="right" w:leader="dot" w:pos="10224"/>
              </w:tabs>
              <w:autoSpaceDE w:val="0"/>
              <w:autoSpaceDN w:val="0"/>
              <w:adjustRightInd w:val="0"/>
              <w:jc w:val="center"/>
              <w:rPr>
                <w:b w:val="0"/>
                <w:color w:val="auto"/>
                <w:sz w:val="20"/>
                <w:szCs w:val="20"/>
              </w:rPr>
            </w:pPr>
            <w:r w:rsidRPr="00CD7A1A">
              <w:rPr>
                <w:b w:val="0"/>
                <w:color w:val="auto"/>
                <w:sz w:val="20"/>
                <w:szCs w:val="20"/>
              </w:rPr>
              <w:t>Lisa Kirsch</w:t>
            </w:r>
          </w:p>
        </w:tc>
        <w:tc>
          <w:tcPr>
            <w:tcW w:w="3117" w:type="dxa"/>
          </w:tcPr>
          <w:p w14:paraId="7DC141E2" w14:textId="77777777" w:rsidR="00B938EB" w:rsidRPr="00CD7A1A" w:rsidRDefault="00B938EB" w:rsidP="00672178">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CD7A1A">
              <w:rPr>
                <w:rFonts w:asciiTheme="minorHAnsi" w:hAnsiTheme="minorHAnsi"/>
                <w:color w:val="auto"/>
                <w:sz w:val="20"/>
                <w:szCs w:val="20"/>
              </w:rPr>
              <w:t>Lara Lamprecht</w:t>
            </w:r>
          </w:p>
        </w:tc>
        <w:tc>
          <w:tcPr>
            <w:tcW w:w="3117" w:type="dxa"/>
          </w:tcPr>
          <w:p w14:paraId="7A0986B1" w14:textId="77777777" w:rsidR="00B938EB" w:rsidRPr="00CD7A1A" w:rsidRDefault="00B938EB" w:rsidP="00672178">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CD7A1A">
              <w:rPr>
                <w:rFonts w:asciiTheme="minorHAnsi" w:hAnsiTheme="minorHAnsi"/>
                <w:color w:val="auto"/>
                <w:sz w:val="20"/>
                <w:szCs w:val="20"/>
              </w:rPr>
              <w:t>Lissette Osborne</w:t>
            </w:r>
          </w:p>
        </w:tc>
      </w:tr>
      <w:tr w:rsidR="00B938EB" w14:paraId="72594590" w14:textId="77777777" w:rsidTr="00672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652B272" w14:textId="77777777" w:rsidR="00B938EB" w:rsidRPr="00CD7A1A" w:rsidRDefault="00B938EB" w:rsidP="00672178">
            <w:pPr>
              <w:tabs>
                <w:tab w:val="left" w:pos="360"/>
                <w:tab w:val="left" w:pos="720"/>
                <w:tab w:val="right" w:leader="dot" w:pos="10224"/>
              </w:tabs>
              <w:autoSpaceDE w:val="0"/>
              <w:autoSpaceDN w:val="0"/>
              <w:adjustRightInd w:val="0"/>
              <w:jc w:val="center"/>
              <w:rPr>
                <w:b w:val="0"/>
                <w:color w:val="auto"/>
                <w:sz w:val="20"/>
                <w:szCs w:val="20"/>
              </w:rPr>
            </w:pPr>
            <w:r w:rsidRPr="00CD7A1A">
              <w:rPr>
                <w:b w:val="0"/>
                <w:color w:val="auto"/>
                <w:sz w:val="20"/>
                <w:szCs w:val="20"/>
              </w:rPr>
              <w:t>Nicole D</w:t>
            </w:r>
          </w:p>
        </w:tc>
        <w:tc>
          <w:tcPr>
            <w:tcW w:w="3117" w:type="dxa"/>
          </w:tcPr>
          <w:p w14:paraId="4D947CB4" w14:textId="77777777" w:rsidR="00B938EB" w:rsidRPr="00CD7A1A" w:rsidRDefault="00B938EB" w:rsidP="00672178">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CD7A1A">
              <w:rPr>
                <w:rFonts w:asciiTheme="minorHAnsi" w:hAnsiTheme="minorHAnsi"/>
                <w:color w:val="auto"/>
                <w:sz w:val="20"/>
                <w:szCs w:val="20"/>
              </w:rPr>
              <w:t>Nicole Delany</w:t>
            </w:r>
          </w:p>
        </w:tc>
        <w:tc>
          <w:tcPr>
            <w:tcW w:w="3117" w:type="dxa"/>
          </w:tcPr>
          <w:p w14:paraId="5480F58F" w14:textId="77777777" w:rsidR="00B938EB" w:rsidRPr="00CD7A1A" w:rsidRDefault="00B938EB" w:rsidP="00672178">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CD7A1A">
              <w:rPr>
                <w:rFonts w:asciiTheme="minorHAnsi" w:hAnsiTheme="minorHAnsi"/>
                <w:color w:val="auto"/>
                <w:sz w:val="20"/>
                <w:szCs w:val="20"/>
              </w:rPr>
              <w:t>Shannon Richter</w:t>
            </w:r>
          </w:p>
        </w:tc>
      </w:tr>
      <w:tr w:rsidR="00B938EB" w14:paraId="27043EA3" w14:textId="77777777" w:rsidTr="00672178">
        <w:tc>
          <w:tcPr>
            <w:cnfStyle w:val="001000000000" w:firstRow="0" w:lastRow="0" w:firstColumn="1" w:lastColumn="0" w:oddVBand="0" w:evenVBand="0" w:oddHBand="0" w:evenHBand="0" w:firstRowFirstColumn="0" w:firstRowLastColumn="0" w:lastRowFirstColumn="0" w:lastRowLastColumn="0"/>
            <w:tcW w:w="3116" w:type="dxa"/>
          </w:tcPr>
          <w:p w14:paraId="65CEA49D" w14:textId="77777777" w:rsidR="00B938EB" w:rsidRPr="00CD7A1A" w:rsidRDefault="00B938EB" w:rsidP="00672178">
            <w:pPr>
              <w:tabs>
                <w:tab w:val="left" w:pos="360"/>
                <w:tab w:val="left" w:pos="720"/>
                <w:tab w:val="right" w:leader="dot" w:pos="10224"/>
              </w:tabs>
              <w:autoSpaceDE w:val="0"/>
              <w:autoSpaceDN w:val="0"/>
              <w:adjustRightInd w:val="0"/>
              <w:jc w:val="center"/>
              <w:rPr>
                <w:b w:val="0"/>
                <w:color w:val="auto"/>
                <w:sz w:val="20"/>
                <w:szCs w:val="20"/>
              </w:rPr>
            </w:pPr>
            <w:r w:rsidRPr="00CD7A1A">
              <w:rPr>
                <w:b w:val="0"/>
                <w:color w:val="auto"/>
                <w:sz w:val="20"/>
                <w:szCs w:val="20"/>
              </w:rPr>
              <w:t>Lillian Ringsdorf</w:t>
            </w:r>
          </w:p>
        </w:tc>
        <w:tc>
          <w:tcPr>
            <w:tcW w:w="3117" w:type="dxa"/>
          </w:tcPr>
          <w:p w14:paraId="438E0C40" w14:textId="77777777" w:rsidR="00B938EB" w:rsidRPr="00CD7A1A" w:rsidRDefault="00B938EB" w:rsidP="00672178">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CD7A1A">
              <w:rPr>
                <w:rFonts w:asciiTheme="minorHAnsi" w:hAnsiTheme="minorHAnsi"/>
                <w:color w:val="auto"/>
                <w:sz w:val="20"/>
                <w:szCs w:val="20"/>
              </w:rPr>
              <w:t>Shannon (guest)</w:t>
            </w:r>
          </w:p>
        </w:tc>
        <w:tc>
          <w:tcPr>
            <w:tcW w:w="3117" w:type="dxa"/>
          </w:tcPr>
          <w:p w14:paraId="3B78DEB3" w14:textId="77777777" w:rsidR="00B938EB" w:rsidRPr="00CD7A1A" w:rsidRDefault="00B938EB" w:rsidP="00672178">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CD7A1A">
              <w:rPr>
                <w:rFonts w:asciiTheme="minorHAnsi" w:hAnsiTheme="minorHAnsi"/>
                <w:color w:val="auto"/>
                <w:sz w:val="20"/>
                <w:szCs w:val="20"/>
              </w:rPr>
              <w:t>Jennifer Sims</w:t>
            </w:r>
          </w:p>
        </w:tc>
      </w:tr>
      <w:tr w:rsidR="00B938EB" w14:paraId="5550224F" w14:textId="77777777" w:rsidTr="00672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8E3C33C" w14:textId="77777777" w:rsidR="00B938EB" w:rsidRPr="00CD7A1A" w:rsidRDefault="00B938EB" w:rsidP="00672178">
            <w:pPr>
              <w:tabs>
                <w:tab w:val="left" w:pos="360"/>
                <w:tab w:val="left" w:pos="720"/>
                <w:tab w:val="right" w:leader="dot" w:pos="10224"/>
              </w:tabs>
              <w:autoSpaceDE w:val="0"/>
              <w:autoSpaceDN w:val="0"/>
              <w:adjustRightInd w:val="0"/>
              <w:jc w:val="center"/>
              <w:rPr>
                <w:b w:val="0"/>
                <w:color w:val="auto"/>
                <w:sz w:val="20"/>
                <w:szCs w:val="20"/>
              </w:rPr>
            </w:pPr>
            <w:r w:rsidRPr="00CD7A1A">
              <w:rPr>
                <w:b w:val="0"/>
                <w:color w:val="auto"/>
                <w:sz w:val="20"/>
                <w:szCs w:val="20"/>
              </w:rPr>
              <w:t>Rachel Sonne</w:t>
            </w:r>
          </w:p>
        </w:tc>
        <w:tc>
          <w:tcPr>
            <w:tcW w:w="3117" w:type="dxa"/>
          </w:tcPr>
          <w:p w14:paraId="04C5D4B4" w14:textId="77777777" w:rsidR="00B938EB" w:rsidRPr="00CD7A1A" w:rsidRDefault="00B938EB" w:rsidP="00672178">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CD7A1A">
              <w:rPr>
                <w:rFonts w:asciiTheme="minorHAnsi" w:hAnsiTheme="minorHAnsi"/>
                <w:color w:val="auto"/>
                <w:sz w:val="20"/>
                <w:szCs w:val="20"/>
              </w:rPr>
              <w:t>Lisa Steffek</w:t>
            </w:r>
          </w:p>
        </w:tc>
        <w:tc>
          <w:tcPr>
            <w:tcW w:w="3117" w:type="dxa"/>
          </w:tcPr>
          <w:p w14:paraId="347DB331" w14:textId="77777777" w:rsidR="00B938EB" w:rsidRPr="00CD7A1A" w:rsidRDefault="00B938EB" w:rsidP="00672178">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CD7A1A">
              <w:rPr>
                <w:rFonts w:asciiTheme="minorHAnsi" w:hAnsiTheme="minorHAnsi"/>
                <w:color w:val="auto"/>
                <w:sz w:val="20"/>
                <w:szCs w:val="20"/>
              </w:rPr>
              <w:t>Jeff Swanson</w:t>
            </w:r>
          </w:p>
        </w:tc>
      </w:tr>
      <w:tr w:rsidR="00B938EB" w14:paraId="1CE4B480" w14:textId="77777777" w:rsidTr="00672178">
        <w:tc>
          <w:tcPr>
            <w:cnfStyle w:val="001000000000" w:firstRow="0" w:lastRow="0" w:firstColumn="1" w:lastColumn="0" w:oddVBand="0" w:evenVBand="0" w:oddHBand="0" w:evenHBand="0" w:firstRowFirstColumn="0" w:firstRowLastColumn="0" w:lastRowFirstColumn="0" w:lastRowLastColumn="0"/>
            <w:tcW w:w="3116" w:type="dxa"/>
          </w:tcPr>
          <w:p w14:paraId="7E4123C9" w14:textId="77777777" w:rsidR="00B938EB" w:rsidRPr="00CD7A1A" w:rsidRDefault="00B938EB" w:rsidP="00672178">
            <w:pPr>
              <w:tabs>
                <w:tab w:val="left" w:pos="360"/>
                <w:tab w:val="left" w:pos="720"/>
                <w:tab w:val="right" w:leader="dot" w:pos="10224"/>
              </w:tabs>
              <w:autoSpaceDE w:val="0"/>
              <w:autoSpaceDN w:val="0"/>
              <w:adjustRightInd w:val="0"/>
              <w:jc w:val="center"/>
              <w:rPr>
                <w:b w:val="0"/>
                <w:color w:val="auto"/>
                <w:sz w:val="20"/>
                <w:szCs w:val="20"/>
              </w:rPr>
            </w:pPr>
            <w:r w:rsidRPr="00CD7A1A">
              <w:rPr>
                <w:b w:val="0"/>
                <w:color w:val="auto"/>
                <w:sz w:val="20"/>
                <w:szCs w:val="20"/>
              </w:rPr>
              <w:t>Todd Dickerson</w:t>
            </w:r>
          </w:p>
        </w:tc>
        <w:tc>
          <w:tcPr>
            <w:tcW w:w="3117" w:type="dxa"/>
          </w:tcPr>
          <w:p w14:paraId="2406D639" w14:textId="77777777" w:rsidR="00B938EB" w:rsidRPr="00CD7A1A" w:rsidRDefault="00B938EB" w:rsidP="00672178">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CD7A1A">
              <w:rPr>
                <w:rFonts w:asciiTheme="minorHAnsi" w:hAnsiTheme="minorHAnsi"/>
                <w:color w:val="auto"/>
                <w:sz w:val="20"/>
                <w:szCs w:val="20"/>
              </w:rPr>
              <w:t>Julia VonAlexander</w:t>
            </w:r>
          </w:p>
        </w:tc>
        <w:tc>
          <w:tcPr>
            <w:tcW w:w="3117" w:type="dxa"/>
          </w:tcPr>
          <w:p w14:paraId="35551A74" w14:textId="77777777" w:rsidR="00B938EB" w:rsidRPr="00CD7A1A" w:rsidRDefault="00B938EB" w:rsidP="00672178">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CD7A1A">
              <w:rPr>
                <w:rFonts w:asciiTheme="minorHAnsi" w:hAnsiTheme="minorHAnsi"/>
                <w:color w:val="auto"/>
                <w:sz w:val="20"/>
                <w:szCs w:val="20"/>
              </w:rPr>
              <w:t>Veronica Karam</w:t>
            </w:r>
          </w:p>
        </w:tc>
      </w:tr>
      <w:tr w:rsidR="00B938EB" w14:paraId="3E8F86B8" w14:textId="77777777" w:rsidTr="006721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0CED5C9C" w14:textId="77777777" w:rsidR="00B938EB" w:rsidRPr="00CD7A1A" w:rsidRDefault="00B938EB" w:rsidP="00672178">
            <w:pPr>
              <w:tabs>
                <w:tab w:val="left" w:pos="360"/>
                <w:tab w:val="left" w:pos="720"/>
                <w:tab w:val="right" w:leader="dot" w:pos="10224"/>
              </w:tabs>
              <w:autoSpaceDE w:val="0"/>
              <w:autoSpaceDN w:val="0"/>
              <w:adjustRightInd w:val="0"/>
              <w:jc w:val="center"/>
              <w:rPr>
                <w:b w:val="0"/>
                <w:color w:val="auto"/>
                <w:sz w:val="20"/>
                <w:szCs w:val="20"/>
              </w:rPr>
            </w:pPr>
            <w:r w:rsidRPr="00CD7A1A">
              <w:rPr>
                <w:b w:val="0"/>
                <w:color w:val="auto"/>
                <w:sz w:val="20"/>
                <w:szCs w:val="20"/>
              </w:rPr>
              <w:t>Steven Shafer</w:t>
            </w:r>
          </w:p>
        </w:tc>
        <w:tc>
          <w:tcPr>
            <w:tcW w:w="3117" w:type="dxa"/>
          </w:tcPr>
          <w:p w14:paraId="09067270" w14:textId="77777777" w:rsidR="00B938EB" w:rsidRPr="00CD7A1A" w:rsidRDefault="00B938EB" w:rsidP="00672178">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p>
        </w:tc>
        <w:tc>
          <w:tcPr>
            <w:tcW w:w="3117" w:type="dxa"/>
          </w:tcPr>
          <w:p w14:paraId="5760FB24" w14:textId="77777777" w:rsidR="00B938EB" w:rsidRPr="00CD7A1A" w:rsidRDefault="00B938EB" w:rsidP="00672178">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p>
        </w:tc>
      </w:tr>
    </w:tbl>
    <w:p w14:paraId="2330173D" w14:textId="77777777" w:rsidR="00A63C8C" w:rsidRDefault="00A63C8C" w:rsidP="00A63C8C">
      <w:pPr>
        <w:tabs>
          <w:tab w:val="left" w:pos="360"/>
          <w:tab w:val="left" w:pos="720"/>
          <w:tab w:val="right" w:leader="dot" w:pos="10224"/>
        </w:tabs>
        <w:autoSpaceDE w:val="0"/>
        <w:autoSpaceDN w:val="0"/>
        <w:adjustRightInd w:val="0"/>
        <w:rPr>
          <w:rFonts w:asciiTheme="minorHAnsi" w:hAnsiTheme="minorHAnsi"/>
          <w:color w:val="auto"/>
        </w:rPr>
      </w:pPr>
    </w:p>
    <w:p w14:paraId="06F84333" w14:textId="77777777" w:rsidR="00A63C8C" w:rsidRDefault="00A63C8C" w:rsidP="00A63C8C">
      <w:pPr>
        <w:tabs>
          <w:tab w:val="left" w:pos="360"/>
          <w:tab w:val="left" w:pos="720"/>
          <w:tab w:val="right" w:leader="dot" w:pos="10224"/>
        </w:tabs>
        <w:autoSpaceDE w:val="0"/>
        <w:autoSpaceDN w:val="0"/>
        <w:adjustRightInd w:val="0"/>
        <w:rPr>
          <w:rFonts w:asciiTheme="minorHAnsi" w:hAnsiTheme="minorHAnsi"/>
          <w:color w:val="auto"/>
        </w:rPr>
      </w:pPr>
    </w:p>
    <w:p w14:paraId="7D36AC4D" w14:textId="77777777" w:rsidR="00A63C8C" w:rsidRPr="00491F7A" w:rsidRDefault="00A63C8C" w:rsidP="00A63C8C">
      <w:pPr>
        <w:rPr>
          <w:color w:val="auto"/>
        </w:rPr>
      </w:pPr>
      <w:r w:rsidRPr="00491F7A">
        <w:rPr>
          <w:color w:val="auto"/>
        </w:rPr>
        <w:t>Chair, Stephen Williams, called the meeting to order</w:t>
      </w:r>
      <w:r w:rsidR="00A811DB">
        <w:rPr>
          <w:color w:val="auto"/>
        </w:rPr>
        <w:t xml:space="preserve"> at 9:0</w:t>
      </w:r>
      <w:r w:rsidR="005723EE">
        <w:rPr>
          <w:color w:val="auto"/>
        </w:rPr>
        <w:t>3</w:t>
      </w:r>
      <w:r w:rsidR="00A811DB">
        <w:rPr>
          <w:color w:val="auto"/>
        </w:rPr>
        <w:t xml:space="preserve"> </w:t>
      </w:r>
      <w:r w:rsidRPr="00491F7A">
        <w:rPr>
          <w:color w:val="auto"/>
        </w:rPr>
        <w:t>am and called roll.</w:t>
      </w:r>
    </w:p>
    <w:p w14:paraId="357D0FB1" w14:textId="77777777" w:rsidR="00A63C8C" w:rsidRPr="00491F7A" w:rsidRDefault="00A63C8C" w:rsidP="00A63C8C">
      <w:pPr>
        <w:tabs>
          <w:tab w:val="left" w:pos="360"/>
          <w:tab w:val="left" w:pos="720"/>
          <w:tab w:val="right" w:leader="dot" w:pos="10224"/>
        </w:tabs>
        <w:autoSpaceDE w:val="0"/>
        <w:autoSpaceDN w:val="0"/>
        <w:adjustRightInd w:val="0"/>
        <w:rPr>
          <w:rFonts w:asciiTheme="minorHAnsi" w:hAnsiTheme="minorHAnsi"/>
          <w:color w:val="auto"/>
        </w:rPr>
      </w:pPr>
    </w:p>
    <w:p w14:paraId="19CFCDBF" w14:textId="77777777" w:rsidR="00491F7A" w:rsidRPr="00491F7A" w:rsidRDefault="00A811DB" w:rsidP="00491F7A">
      <w:pPr>
        <w:rPr>
          <w:b/>
          <w:color w:val="auto"/>
        </w:rPr>
      </w:pPr>
      <w:r>
        <w:rPr>
          <w:b/>
          <w:color w:val="auto"/>
        </w:rPr>
        <w:t>September 9</w:t>
      </w:r>
      <w:r w:rsidR="00491F7A" w:rsidRPr="00491F7A">
        <w:rPr>
          <w:b/>
          <w:color w:val="auto"/>
          <w:vertAlign w:val="superscript"/>
        </w:rPr>
        <w:t>th</w:t>
      </w:r>
      <w:r w:rsidR="00491F7A" w:rsidRPr="00491F7A">
        <w:rPr>
          <w:b/>
          <w:color w:val="auto"/>
        </w:rPr>
        <w:t xml:space="preserve"> Meeting Minutes </w:t>
      </w:r>
    </w:p>
    <w:p w14:paraId="5414E70F" w14:textId="77777777" w:rsidR="00AC5341" w:rsidRDefault="00CD7A1A" w:rsidP="00AC5341">
      <w:pPr>
        <w:spacing w:line="240" w:lineRule="auto"/>
        <w:rPr>
          <w:color w:val="auto"/>
        </w:rPr>
      </w:pPr>
      <w:r>
        <w:rPr>
          <w:color w:val="auto"/>
        </w:rPr>
        <w:t xml:space="preserve">Ms. </w:t>
      </w:r>
      <w:r w:rsidR="00A811DB">
        <w:rPr>
          <w:color w:val="auto"/>
        </w:rPr>
        <w:t>Lou Kreidler</w:t>
      </w:r>
      <w:r w:rsidR="00491F7A" w:rsidRPr="00491F7A">
        <w:rPr>
          <w:color w:val="auto"/>
        </w:rPr>
        <w:t xml:space="preserve"> moved to approve the minutes, </w:t>
      </w:r>
      <w:r w:rsidR="005C1919">
        <w:rPr>
          <w:color w:val="auto"/>
        </w:rPr>
        <w:t xml:space="preserve">Dr. </w:t>
      </w:r>
      <w:r w:rsidR="00491F7A" w:rsidRPr="00491F7A">
        <w:rPr>
          <w:color w:val="auto"/>
        </w:rPr>
        <w:t>Julie St. John seconded.   Motion carried. Minutes approved.</w:t>
      </w:r>
    </w:p>
    <w:p w14:paraId="40F12003" w14:textId="77777777" w:rsidR="00A811DB" w:rsidRPr="00AC5341" w:rsidRDefault="00A811DB" w:rsidP="00AC5341">
      <w:pPr>
        <w:spacing w:line="240" w:lineRule="auto"/>
        <w:rPr>
          <w:color w:val="auto"/>
        </w:rPr>
      </w:pPr>
      <w:r>
        <w:rPr>
          <w:rFonts w:asciiTheme="minorHAnsi" w:hAnsiTheme="minorHAnsi"/>
          <w:b/>
          <w:color w:val="auto"/>
        </w:rPr>
        <w:lastRenderedPageBreak/>
        <w:t>Laboratory Electronic Reporting Recommendations</w:t>
      </w:r>
    </w:p>
    <w:p w14:paraId="4D2D5F29" w14:textId="77777777" w:rsidR="00AC506C" w:rsidRDefault="00AC5341" w:rsidP="00AC5341">
      <w:pPr>
        <w:tabs>
          <w:tab w:val="left" w:pos="360"/>
          <w:tab w:val="left" w:pos="720"/>
          <w:tab w:val="right" w:leader="dot" w:pos="10224"/>
        </w:tabs>
        <w:autoSpaceDE w:val="0"/>
        <w:autoSpaceDN w:val="0"/>
        <w:adjustRightInd w:val="0"/>
        <w:rPr>
          <w:rFonts w:asciiTheme="minorHAnsi" w:hAnsiTheme="minorHAnsi"/>
          <w:color w:val="auto"/>
        </w:rPr>
      </w:pPr>
      <w:r>
        <w:rPr>
          <w:rFonts w:asciiTheme="minorHAnsi" w:hAnsiTheme="minorHAnsi"/>
          <w:color w:val="auto"/>
        </w:rPr>
        <w:t>Ms. I</w:t>
      </w:r>
      <w:r w:rsidR="000C6EA6">
        <w:rPr>
          <w:rFonts w:asciiTheme="minorHAnsi" w:hAnsiTheme="minorHAnsi"/>
          <w:color w:val="auto"/>
        </w:rPr>
        <w:t>melda</w:t>
      </w:r>
      <w:r w:rsidR="00AC506C">
        <w:rPr>
          <w:rFonts w:asciiTheme="minorHAnsi" w:hAnsiTheme="minorHAnsi"/>
          <w:color w:val="auto"/>
        </w:rPr>
        <w:t xml:space="preserve"> Garcia gave an overview of</w:t>
      </w:r>
      <w:r>
        <w:rPr>
          <w:rFonts w:asciiTheme="minorHAnsi" w:hAnsiTheme="minorHAnsi"/>
          <w:color w:val="auto"/>
        </w:rPr>
        <w:t xml:space="preserve"> issues </w:t>
      </w:r>
      <w:r w:rsidR="000C6EA6">
        <w:rPr>
          <w:rFonts w:asciiTheme="minorHAnsi" w:hAnsiTheme="minorHAnsi"/>
          <w:color w:val="auto"/>
        </w:rPr>
        <w:t xml:space="preserve">DSHS is working to resolve with </w:t>
      </w:r>
      <w:r>
        <w:rPr>
          <w:rFonts w:asciiTheme="minorHAnsi" w:hAnsiTheme="minorHAnsi"/>
          <w:color w:val="auto"/>
        </w:rPr>
        <w:t xml:space="preserve">electronic </w:t>
      </w:r>
      <w:r w:rsidR="000C6EA6">
        <w:rPr>
          <w:rFonts w:asciiTheme="minorHAnsi" w:hAnsiTheme="minorHAnsi"/>
          <w:color w:val="auto"/>
        </w:rPr>
        <w:t xml:space="preserve">lab </w:t>
      </w:r>
      <w:r w:rsidR="00AC506C">
        <w:rPr>
          <w:rFonts w:asciiTheme="minorHAnsi" w:hAnsiTheme="minorHAnsi"/>
          <w:color w:val="auto"/>
        </w:rPr>
        <w:t xml:space="preserve">reporting. </w:t>
      </w:r>
      <w:r>
        <w:rPr>
          <w:rFonts w:asciiTheme="minorHAnsi" w:hAnsiTheme="minorHAnsi"/>
          <w:color w:val="auto"/>
        </w:rPr>
        <w:t>The CDC has advised a hold on implementing new requirements into NED</w:t>
      </w:r>
      <w:r w:rsidR="000C6EA6">
        <w:rPr>
          <w:rFonts w:asciiTheme="minorHAnsi" w:hAnsiTheme="minorHAnsi"/>
          <w:color w:val="auto"/>
        </w:rPr>
        <w:t>S</w:t>
      </w:r>
      <w:r>
        <w:rPr>
          <w:rFonts w:asciiTheme="minorHAnsi" w:hAnsiTheme="minorHAnsi"/>
          <w:color w:val="auto"/>
        </w:rPr>
        <w:t xml:space="preserve">S until they are able to get more details.  </w:t>
      </w:r>
      <w:r w:rsidR="00AC506C">
        <w:rPr>
          <w:rFonts w:asciiTheme="minorHAnsi" w:hAnsiTheme="minorHAnsi"/>
          <w:color w:val="auto"/>
        </w:rPr>
        <w:t>The Division for Laboratory and Infectious Disease Services (</w:t>
      </w:r>
      <w:r>
        <w:rPr>
          <w:rFonts w:asciiTheme="minorHAnsi" w:hAnsiTheme="minorHAnsi"/>
          <w:color w:val="auto"/>
        </w:rPr>
        <w:t>LIDS</w:t>
      </w:r>
      <w:r w:rsidR="00AC506C">
        <w:rPr>
          <w:rFonts w:asciiTheme="minorHAnsi" w:hAnsiTheme="minorHAnsi"/>
          <w:color w:val="auto"/>
        </w:rPr>
        <w:t>)</w:t>
      </w:r>
      <w:r>
        <w:rPr>
          <w:rFonts w:asciiTheme="minorHAnsi" w:hAnsiTheme="minorHAnsi"/>
          <w:color w:val="auto"/>
        </w:rPr>
        <w:t xml:space="preserve"> is working with health providers to relay the </w:t>
      </w:r>
      <w:r w:rsidR="00AC506C">
        <w:rPr>
          <w:rFonts w:asciiTheme="minorHAnsi" w:hAnsiTheme="minorHAnsi"/>
          <w:color w:val="auto"/>
        </w:rPr>
        <w:t>importance of submitting all</w:t>
      </w:r>
      <w:r>
        <w:rPr>
          <w:rFonts w:asciiTheme="minorHAnsi" w:hAnsiTheme="minorHAnsi"/>
          <w:color w:val="auto"/>
        </w:rPr>
        <w:t xml:space="preserve"> data components.  They have also spoken with state legislators about these issues and the quality of the data </w:t>
      </w:r>
      <w:r w:rsidR="005334D7">
        <w:rPr>
          <w:rFonts w:asciiTheme="minorHAnsi" w:hAnsiTheme="minorHAnsi"/>
          <w:color w:val="auto"/>
        </w:rPr>
        <w:t>being submitted</w:t>
      </w:r>
      <w:r>
        <w:rPr>
          <w:rFonts w:asciiTheme="minorHAnsi" w:hAnsiTheme="minorHAnsi"/>
          <w:color w:val="auto"/>
        </w:rPr>
        <w:t>.</w:t>
      </w:r>
      <w:r w:rsidR="00AC506C">
        <w:rPr>
          <w:rFonts w:asciiTheme="minorHAnsi" w:hAnsiTheme="minorHAnsi"/>
          <w:color w:val="auto"/>
        </w:rPr>
        <w:t xml:space="preserve"> </w:t>
      </w:r>
    </w:p>
    <w:p w14:paraId="4A369885" w14:textId="0A21C91F" w:rsidR="00AC5341" w:rsidRPr="00B23DFB" w:rsidRDefault="00AC5341" w:rsidP="00AC5341">
      <w:pPr>
        <w:tabs>
          <w:tab w:val="left" w:pos="360"/>
          <w:tab w:val="left" w:pos="720"/>
          <w:tab w:val="right" w:leader="dot" w:pos="10224"/>
        </w:tabs>
        <w:autoSpaceDE w:val="0"/>
        <w:autoSpaceDN w:val="0"/>
        <w:adjustRightInd w:val="0"/>
        <w:rPr>
          <w:rFonts w:asciiTheme="minorHAnsi" w:hAnsiTheme="minorHAnsi"/>
          <w:color w:val="auto"/>
        </w:rPr>
      </w:pPr>
      <w:r>
        <w:rPr>
          <w:rFonts w:asciiTheme="minorHAnsi" w:hAnsiTheme="minorHAnsi"/>
          <w:color w:val="auto"/>
        </w:rPr>
        <w:t xml:space="preserve">Dr. Phil Huang asked if there was a way to standardize the reporting, as each vendor is submitting the data in different forms. </w:t>
      </w:r>
    </w:p>
    <w:p w14:paraId="2B860C25" w14:textId="4B47ACEC" w:rsidR="00AC5341" w:rsidRDefault="00AC5341" w:rsidP="00AC5341">
      <w:pPr>
        <w:spacing w:before="0" w:line="240" w:lineRule="auto"/>
        <w:rPr>
          <w:rFonts w:asciiTheme="minorHAnsi" w:hAnsiTheme="minorHAnsi"/>
          <w:color w:val="auto"/>
        </w:rPr>
      </w:pPr>
      <w:r>
        <w:rPr>
          <w:rFonts w:asciiTheme="minorHAnsi" w:hAnsiTheme="minorHAnsi"/>
          <w:color w:val="auto"/>
        </w:rPr>
        <w:t xml:space="preserve">Ms. Imelda Garcia is working with </w:t>
      </w:r>
      <w:r w:rsidR="005334D7">
        <w:rPr>
          <w:rFonts w:asciiTheme="minorHAnsi" w:hAnsiTheme="minorHAnsi"/>
          <w:color w:val="auto"/>
        </w:rPr>
        <w:t>Texas Department of Emergency Management (</w:t>
      </w:r>
      <w:r>
        <w:rPr>
          <w:rFonts w:asciiTheme="minorHAnsi" w:hAnsiTheme="minorHAnsi"/>
          <w:color w:val="auto"/>
        </w:rPr>
        <w:t>TDEM</w:t>
      </w:r>
      <w:r w:rsidR="005334D7">
        <w:rPr>
          <w:rFonts w:asciiTheme="minorHAnsi" w:hAnsiTheme="minorHAnsi"/>
          <w:color w:val="auto"/>
        </w:rPr>
        <w:t>)</w:t>
      </w:r>
      <w:r>
        <w:rPr>
          <w:rFonts w:asciiTheme="minorHAnsi" w:hAnsiTheme="minorHAnsi"/>
          <w:color w:val="auto"/>
        </w:rPr>
        <w:t xml:space="preserve"> and the mobile vendors to refine the quality issues and will </w:t>
      </w:r>
      <w:r w:rsidR="00B31DED">
        <w:rPr>
          <w:rFonts w:asciiTheme="minorHAnsi" w:hAnsiTheme="minorHAnsi"/>
          <w:color w:val="auto"/>
        </w:rPr>
        <w:t>take feedback</w:t>
      </w:r>
      <w:r>
        <w:rPr>
          <w:rFonts w:asciiTheme="minorHAnsi" w:hAnsiTheme="minorHAnsi"/>
          <w:color w:val="auto"/>
        </w:rPr>
        <w:t xml:space="preserve"> to resolve these issues.</w:t>
      </w:r>
    </w:p>
    <w:p w14:paraId="420262C9" w14:textId="38669118" w:rsidR="00AC5341" w:rsidRDefault="00AC5341" w:rsidP="00AC5341">
      <w:pPr>
        <w:spacing w:before="0" w:line="240" w:lineRule="auto"/>
        <w:rPr>
          <w:rFonts w:asciiTheme="minorHAnsi" w:hAnsiTheme="minorHAnsi"/>
          <w:color w:val="auto"/>
        </w:rPr>
      </w:pPr>
      <w:r>
        <w:rPr>
          <w:rFonts w:asciiTheme="minorHAnsi" w:hAnsiTheme="minorHAnsi"/>
          <w:color w:val="auto"/>
        </w:rPr>
        <w:t xml:space="preserve">The </w:t>
      </w:r>
      <w:r w:rsidR="00B31DED">
        <w:rPr>
          <w:rFonts w:asciiTheme="minorHAnsi" w:hAnsiTheme="minorHAnsi"/>
          <w:color w:val="auto"/>
        </w:rPr>
        <w:t>committee’s</w:t>
      </w:r>
      <w:r w:rsidR="005334D7">
        <w:rPr>
          <w:rFonts w:asciiTheme="minorHAnsi" w:hAnsiTheme="minorHAnsi"/>
          <w:color w:val="auto"/>
        </w:rPr>
        <w:t xml:space="preserve"> r</w:t>
      </w:r>
      <w:r>
        <w:rPr>
          <w:rFonts w:asciiTheme="minorHAnsi" w:hAnsiTheme="minorHAnsi"/>
          <w:color w:val="auto"/>
        </w:rPr>
        <w:t>ecommendations</w:t>
      </w:r>
      <w:r w:rsidR="005334D7">
        <w:rPr>
          <w:rFonts w:asciiTheme="minorHAnsi" w:hAnsiTheme="minorHAnsi"/>
          <w:color w:val="auto"/>
        </w:rPr>
        <w:t xml:space="preserve"> to DSHS</w:t>
      </w:r>
      <w:r>
        <w:rPr>
          <w:rFonts w:asciiTheme="minorHAnsi" w:hAnsiTheme="minorHAnsi"/>
          <w:color w:val="auto"/>
        </w:rPr>
        <w:t xml:space="preserve"> </w:t>
      </w:r>
      <w:r w:rsidR="005334D7">
        <w:rPr>
          <w:rFonts w:asciiTheme="minorHAnsi" w:hAnsiTheme="minorHAnsi"/>
          <w:color w:val="auto"/>
        </w:rPr>
        <w:t xml:space="preserve">on this topic </w:t>
      </w:r>
      <w:r>
        <w:rPr>
          <w:rFonts w:asciiTheme="minorHAnsi" w:hAnsiTheme="minorHAnsi"/>
          <w:color w:val="auto"/>
        </w:rPr>
        <w:t>are as follows:</w:t>
      </w:r>
    </w:p>
    <w:p w14:paraId="70949CD2" w14:textId="77777777" w:rsidR="00AC5341" w:rsidRDefault="00AC5341" w:rsidP="00AC5341">
      <w:pPr>
        <w:pStyle w:val="ListParagraph"/>
        <w:numPr>
          <w:ilvl w:val="0"/>
          <w:numId w:val="41"/>
        </w:numPr>
        <w:spacing w:before="0" w:line="240" w:lineRule="auto"/>
        <w:rPr>
          <w:rFonts w:asciiTheme="minorHAnsi" w:hAnsiTheme="minorHAnsi"/>
          <w:color w:val="auto"/>
        </w:rPr>
      </w:pPr>
      <w:r>
        <w:rPr>
          <w:rFonts w:asciiTheme="minorHAnsi" w:hAnsiTheme="minorHAnsi"/>
          <w:color w:val="auto"/>
        </w:rPr>
        <w:t>Ensure electronic lab reporting for laboratories &amp; hospital systems lead directly to Local Health Department (LHD), Public Health Region (PHR), and the central office for all reportable conditions</w:t>
      </w:r>
    </w:p>
    <w:p w14:paraId="10512266" w14:textId="77777777" w:rsidR="00AC5341" w:rsidRDefault="00AC5341" w:rsidP="00AC5341">
      <w:pPr>
        <w:pStyle w:val="ListParagraph"/>
        <w:numPr>
          <w:ilvl w:val="0"/>
          <w:numId w:val="41"/>
        </w:numPr>
        <w:spacing w:before="0" w:line="240" w:lineRule="auto"/>
        <w:rPr>
          <w:rFonts w:asciiTheme="minorHAnsi" w:hAnsiTheme="minorHAnsi"/>
          <w:color w:val="auto"/>
        </w:rPr>
      </w:pPr>
      <w:r>
        <w:rPr>
          <w:rFonts w:asciiTheme="minorHAnsi" w:hAnsiTheme="minorHAnsi"/>
          <w:color w:val="auto"/>
        </w:rPr>
        <w:t>Ensure complete data sets by implementing a data checking tool</w:t>
      </w:r>
    </w:p>
    <w:p w14:paraId="13A14B25" w14:textId="40D2105A" w:rsidR="00AC5341" w:rsidRDefault="005334D7" w:rsidP="00AC5341">
      <w:pPr>
        <w:pStyle w:val="ListParagraph"/>
        <w:numPr>
          <w:ilvl w:val="0"/>
          <w:numId w:val="41"/>
        </w:numPr>
        <w:spacing w:before="0" w:line="240" w:lineRule="auto"/>
        <w:rPr>
          <w:rFonts w:asciiTheme="minorHAnsi" w:hAnsiTheme="minorHAnsi"/>
          <w:color w:val="auto"/>
        </w:rPr>
      </w:pPr>
      <w:r>
        <w:rPr>
          <w:rFonts w:asciiTheme="minorHAnsi" w:hAnsiTheme="minorHAnsi"/>
          <w:color w:val="auto"/>
        </w:rPr>
        <w:t>I</w:t>
      </w:r>
      <w:r w:rsidR="00AC5341">
        <w:rPr>
          <w:rFonts w:asciiTheme="minorHAnsi" w:hAnsiTheme="minorHAnsi"/>
          <w:color w:val="auto"/>
        </w:rPr>
        <w:t>mplement regular compliance reports for labs and hospital systems.  These reports should include, at a minimum, the quantity of electronic lab results, the frequency of incomplete data fields, reconcile data format of line list for consistency, and average turnaround time from date of specimen collection to date results received by DSHS.</w:t>
      </w:r>
    </w:p>
    <w:p w14:paraId="2DCC84BD" w14:textId="77777777" w:rsidR="00AC5341" w:rsidRDefault="00AC5341" w:rsidP="00AC5341">
      <w:pPr>
        <w:pStyle w:val="ListParagraph"/>
        <w:numPr>
          <w:ilvl w:val="0"/>
          <w:numId w:val="41"/>
        </w:numPr>
        <w:spacing w:before="0" w:line="240" w:lineRule="auto"/>
        <w:rPr>
          <w:rFonts w:asciiTheme="minorHAnsi" w:hAnsiTheme="minorHAnsi"/>
          <w:color w:val="auto"/>
        </w:rPr>
      </w:pPr>
      <w:r>
        <w:rPr>
          <w:rFonts w:asciiTheme="minorHAnsi" w:hAnsiTheme="minorHAnsi"/>
          <w:color w:val="auto"/>
        </w:rPr>
        <w:t>Augment electronic lab reporting for reportable conditions to offer interoperability and compatibility between LHD and DSHS.</w:t>
      </w:r>
    </w:p>
    <w:p w14:paraId="1A0D0647" w14:textId="77777777" w:rsidR="00AC5341" w:rsidRDefault="00AC5341" w:rsidP="00AC5341">
      <w:pPr>
        <w:pStyle w:val="ListParagraph"/>
        <w:numPr>
          <w:ilvl w:val="0"/>
          <w:numId w:val="41"/>
        </w:numPr>
        <w:spacing w:before="0" w:line="240" w:lineRule="auto"/>
        <w:rPr>
          <w:rFonts w:asciiTheme="minorHAnsi" w:hAnsiTheme="minorHAnsi"/>
          <w:color w:val="auto"/>
        </w:rPr>
      </w:pPr>
      <w:r>
        <w:rPr>
          <w:rFonts w:asciiTheme="minorHAnsi" w:hAnsiTheme="minorHAnsi"/>
          <w:color w:val="auto"/>
        </w:rPr>
        <w:t>Assist LHD with resources to develop and enhance electronic lab reporting infrastructure, where needed.</w:t>
      </w:r>
    </w:p>
    <w:p w14:paraId="00B68D71" w14:textId="77777777" w:rsidR="003C6D89" w:rsidRDefault="003C6D89" w:rsidP="00B63937">
      <w:pPr>
        <w:spacing w:before="0" w:line="240" w:lineRule="auto"/>
        <w:rPr>
          <w:rFonts w:asciiTheme="minorHAnsi" w:hAnsiTheme="minorHAnsi"/>
          <w:color w:val="auto"/>
        </w:rPr>
      </w:pPr>
    </w:p>
    <w:p w14:paraId="765CCBA4" w14:textId="7B0EE83D" w:rsidR="003C6D89" w:rsidRDefault="003C6D89" w:rsidP="00B63937">
      <w:pPr>
        <w:spacing w:before="0" w:line="240" w:lineRule="auto"/>
        <w:rPr>
          <w:rFonts w:asciiTheme="minorHAnsi" w:hAnsiTheme="minorHAnsi"/>
          <w:color w:val="auto"/>
        </w:rPr>
      </w:pPr>
      <w:r w:rsidRPr="00AC5341">
        <w:rPr>
          <w:rFonts w:asciiTheme="minorHAnsi" w:hAnsiTheme="minorHAnsi"/>
          <w:color w:val="auto"/>
        </w:rPr>
        <w:t>Mr. Stephen Williams stated that it would be beneficial to set up a conversation where contracted data</w:t>
      </w:r>
      <w:r w:rsidR="00AC506C">
        <w:rPr>
          <w:rFonts w:asciiTheme="minorHAnsi" w:hAnsiTheme="minorHAnsi"/>
          <w:color w:val="auto"/>
        </w:rPr>
        <w:t xml:space="preserve"> system</w:t>
      </w:r>
      <w:r w:rsidRPr="00AC5341">
        <w:rPr>
          <w:rFonts w:asciiTheme="minorHAnsi" w:hAnsiTheme="minorHAnsi"/>
          <w:color w:val="auto"/>
        </w:rPr>
        <w:t xml:space="preserve"> consultants can be brought together in the hopes of focusing in on this discussion more and</w:t>
      </w:r>
      <w:r w:rsidR="00B76E1F" w:rsidRPr="00AC5341">
        <w:rPr>
          <w:rFonts w:asciiTheme="minorHAnsi" w:hAnsiTheme="minorHAnsi"/>
          <w:color w:val="auto"/>
        </w:rPr>
        <w:t xml:space="preserve"> the</w:t>
      </w:r>
      <w:r w:rsidRPr="00AC5341">
        <w:rPr>
          <w:rFonts w:asciiTheme="minorHAnsi" w:hAnsiTheme="minorHAnsi"/>
          <w:color w:val="auto"/>
        </w:rPr>
        <w:t xml:space="preserve"> </w:t>
      </w:r>
      <w:r w:rsidR="00B76E1F" w:rsidRPr="00AC5341">
        <w:rPr>
          <w:rFonts w:asciiTheme="minorHAnsi" w:hAnsiTheme="minorHAnsi"/>
          <w:color w:val="auto"/>
        </w:rPr>
        <w:t>possibility</w:t>
      </w:r>
      <w:r w:rsidRPr="00AC5341">
        <w:rPr>
          <w:rFonts w:asciiTheme="minorHAnsi" w:hAnsiTheme="minorHAnsi"/>
          <w:color w:val="auto"/>
        </w:rPr>
        <w:t xml:space="preserve"> </w:t>
      </w:r>
      <w:r w:rsidR="005334D7">
        <w:rPr>
          <w:rFonts w:asciiTheme="minorHAnsi" w:hAnsiTheme="minorHAnsi"/>
          <w:color w:val="auto"/>
        </w:rPr>
        <w:t xml:space="preserve">of </w:t>
      </w:r>
      <w:r w:rsidRPr="00AC5341">
        <w:rPr>
          <w:rFonts w:asciiTheme="minorHAnsi" w:hAnsiTheme="minorHAnsi"/>
          <w:color w:val="auto"/>
        </w:rPr>
        <w:t>creating a conceptual framework.</w:t>
      </w:r>
    </w:p>
    <w:p w14:paraId="60FD3722" w14:textId="77777777" w:rsidR="00D04E5C" w:rsidRDefault="00D04E5C" w:rsidP="00B63937">
      <w:pPr>
        <w:spacing w:before="0" w:line="240" w:lineRule="auto"/>
        <w:rPr>
          <w:rFonts w:asciiTheme="minorHAnsi" w:hAnsiTheme="minorHAnsi"/>
          <w:color w:val="auto"/>
        </w:rPr>
      </w:pPr>
    </w:p>
    <w:p w14:paraId="6D38EF96" w14:textId="34B39F75" w:rsidR="00D04E5C" w:rsidRDefault="00D04E5C" w:rsidP="00B63937">
      <w:pPr>
        <w:spacing w:before="0" w:line="240" w:lineRule="auto"/>
        <w:rPr>
          <w:rFonts w:asciiTheme="minorHAnsi" w:hAnsiTheme="minorHAnsi"/>
          <w:color w:val="auto"/>
        </w:rPr>
      </w:pPr>
      <w:r>
        <w:rPr>
          <w:rFonts w:asciiTheme="minorHAnsi" w:hAnsiTheme="minorHAnsi"/>
          <w:color w:val="auto"/>
        </w:rPr>
        <w:t xml:space="preserve">Ms. Imelda Garcia has been in contact with Amanda Crawford with the Department of </w:t>
      </w:r>
      <w:r w:rsidR="005334D7">
        <w:rPr>
          <w:rFonts w:asciiTheme="minorHAnsi" w:hAnsiTheme="minorHAnsi"/>
          <w:color w:val="auto"/>
        </w:rPr>
        <w:t>Information</w:t>
      </w:r>
      <w:r>
        <w:rPr>
          <w:rFonts w:asciiTheme="minorHAnsi" w:hAnsiTheme="minorHAnsi"/>
          <w:color w:val="auto"/>
        </w:rPr>
        <w:t xml:space="preserve"> Resources and is working to have someone from their team facilitate a conversation to begin building</w:t>
      </w:r>
      <w:r w:rsidR="006F35EB">
        <w:rPr>
          <w:rFonts w:asciiTheme="minorHAnsi" w:hAnsiTheme="minorHAnsi"/>
          <w:color w:val="auto"/>
        </w:rPr>
        <w:t xml:space="preserve"> this vision of better connectivity. She will work with Glenna</w:t>
      </w:r>
      <w:r w:rsidR="00AC506C">
        <w:rPr>
          <w:rFonts w:asciiTheme="minorHAnsi" w:hAnsiTheme="minorHAnsi"/>
          <w:color w:val="auto"/>
        </w:rPr>
        <w:t xml:space="preserve"> Laughlin</w:t>
      </w:r>
      <w:r w:rsidR="006F35EB">
        <w:rPr>
          <w:rFonts w:asciiTheme="minorHAnsi" w:hAnsiTheme="minorHAnsi"/>
          <w:color w:val="auto"/>
        </w:rPr>
        <w:t xml:space="preserve"> and the committee in establishing a meeting for this road map. </w:t>
      </w:r>
    </w:p>
    <w:p w14:paraId="3C4C3E56" w14:textId="77777777" w:rsidR="006F35EB" w:rsidRDefault="006F35EB" w:rsidP="00B63937">
      <w:pPr>
        <w:spacing w:before="0" w:line="240" w:lineRule="auto"/>
        <w:rPr>
          <w:rFonts w:asciiTheme="minorHAnsi" w:hAnsiTheme="minorHAnsi"/>
          <w:b/>
          <w:color w:val="auto"/>
        </w:rPr>
      </w:pPr>
    </w:p>
    <w:p w14:paraId="540031FF" w14:textId="0E94E540" w:rsidR="006F35EB" w:rsidRPr="006F35EB" w:rsidRDefault="006F35EB" w:rsidP="00B63937">
      <w:pPr>
        <w:spacing w:before="0" w:line="240" w:lineRule="auto"/>
        <w:rPr>
          <w:rFonts w:asciiTheme="minorHAnsi" w:hAnsiTheme="minorHAnsi"/>
          <w:color w:val="auto"/>
        </w:rPr>
      </w:pPr>
      <w:r>
        <w:rPr>
          <w:rFonts w:asciiTheme="minorHAnsi" w:hAnsiTheme="minorHAnsi"/>
          <w:color w:val="auto"/>
        </w:rPr>
        <w:t>Mr. Stephen Williams entertained a motion to formalize these recommendations</w:t>
      </w:r>
      <w:r w:rsidR="00AC506C">
        <w:rPr>
          <w:rFonts w:asciiTheme="minorHAnsi" w:hAnsiTheme="minorHAnsi"/>
          <w:color w:val="auto"/>
        </w:rPr>
        <w:t xml:space="preserve"> as written</w:t>
      </w:r>
      <w:r>
        <w:rPr>
          <w:rFonts w:asciiTheme="minorHAnsi" w:hAnsiTheme="minorHAnsi"/>
          <w:color w:val="auto"/>
        </w:rPr>
        <w:t xml:space="preserve">. Dr. Philip Huang </w:t>
      </w:r>
      <w:r w:rsidR="009B3EEE">
        <w:rPr>
          <w:rFonts w:asciiTheme="minorHAnsi" w:hAnsiTheme="minorHAnsi"/>
          <w:color w:val="auto"/>
        </w:rPr>
        <w:t>motioned,</w:t>
      </w:r>
      <w:r>
        <w:rPr>
          <w:rFonts w:asciiTheme="minorHAnsi" w:hAnsiTheme="minorHAnsi"/>
          <w:color w:val="auto"/>
        </w:rPr>
        <w:t xml:space="preserve"> and Dr. Sharon Melville seconded. </w:t>
      </w:r>
    </w:p>
    <w:p w14:paraId="268AEBCA" w14:textId="77777777" w:rsidR="006F35EB" w:rsidRDefault="006F35EB" w:rsidP="00B63937">
      <w:pPr>
        <w:spacing w:before="0" w:line="240" w:lineRule="auto"/>
        <w:rPr>
          <w:rFonts w:asciiTheme="minorHAnsi" w:hAnsiTheme="minorHAnsi"/>
          <w:b/>
          <w:color w:val="auto"/>
        </w:rPr>
      </w:pPr>
    </w:p>
    <w:p w14:paraId="3A846A4B" w14:textId="77777777" w:rsidR="006F35EB" w:rsidRDefault="006F35EB" w:rsidP="00B63937">
      <w:pPr>
        <w:spacing w:before="0" w:line="240" w:lineRule="auto"/>
        <w:rPr>
          <w:rFonts w:asciiTheme="minorHAnsi" w:hAnsiTheme="minorHAnsi"/>
          <w:b/>
          <w:color w:val="auto"/>
        </w:rPr>
      </w:pPr>
    </w:p>
    <w:p w14:paraId="04EE84C9" w14:textId="77777777" w:rsidR="00D51BC9" w:rsidRDefault="00D51BC9" w:rsidP="00B63937">
      <w:pPr>
        <w:spacing w:before="0" w:line="240" w:lineRule="auto"/>
        <w:rPr>
          <w:rFonts w:asciiTheme="minorHAnsi" w:hAnsiTheme="minorHAnsi" w:cs="Arial"/>
          <w:b/>
          <w:color w:val="auto"/>
        </w:rPr>
      </w:pPr>
      <w:r w:rsidRPr="00D51BC9">
        <w:rPr>
          <w:rFonts w:asciiTheme="minorHAnsi" w:hAnsiTheme="minorHAnsi" w:cs="Arial"/>
          <w:b/>
          <w:color w:val="auto"/>
        </w:rPr>
        <w:t>1115 Waiver Delivery System Reform Incentive Payment Program Transition</w:t>
      </w:r>
    </w:p>
    <w:p w14:paraId="4D68B5B6" w14:textId="77777777" w:rsidR="006901F7" w:rsidRDefault="006901F7" w:rsidP="00B63937">
      <w:pPr>
        <w:spacing w:before="0" w:line="240" w:lineRule="auto"/>
        <w:rPr>
          <w:rFonts w:asciiTheme="minorHAnsi" w:hAnsiTheme="minorHAnsi"/>
          <w:color w:val="auto"/>
        </w:rPr>
      </w:pPr>
    </w:p>
    <w:p w14:paraId="450FE4C7" w14:textId="1547CED5" w:rsidR="00CF6F80" w:rsidRDefault="00D51BC9" w:rsidP="00B63937">
      <w:pPr>
        <w:spacing w:before="0" w:line="240" w:lineRule="auto"/>
        <w:rPr>
          <w:rFonts w:asciiTheme="minorHAnsi" w:hAnsiTheme="minorHAnsi"/>
          <w:color w:val="auto"/>
        </w:rPr>
      </w:pPr>
      <w:r w:rsidRPr="003A06D0">
        <w:rPr>
          <w:rFonts w:asciiTheme="minorHAnsi" w:hAnsiTheme="minorHAnsi"/>
          <w:color w:val="auto"/>
        </w:rPr>
        <w:t xml:space="preserve">Ms. Lauren Kalbfell </w:t>
      </w:r>
      <w:r w:rsidR="00AC506C">
        <w:rPr>
          <w:rFonts w:asciiTheme="minorHAnsi" w:hAnsiTheme="minorHAnsi"/>
          <w:color w:val="auto"/>
        </w:rPr>
        <w:t>updated that t</w:t>
      </w:r>
      <w:r w:rsidRPr="003A06D0">
        <w:rPr>
          <w:rFonts w:asciiTheme="minorHAnsi" w:hAnsiTheme="minorHAnsi"/>
          <w:color w:val="auto"/>
        </w:rPr>
        <w:t xml:space="preserve">here is an opportunity for volunteers to </w:t>
      </w:r>
      <w:r w:rsidR="003A06D0" w:rsidRPr="003A06D0">
        <w:rPr>
          <w:rFonts w:asciiTheme="minorHAnsi" w:hAnsiTheme="minorHAnsi"/>
          <w:color w:val="auto"/>
        </w:rPr>
        <w:t>be involved in future planning.  Meetings are expected to convene starting next week and interested parties should</w:t>
      </w:r>
      <w:r w:rsidR="003A06D0">
        <w:rPr>
          <w:rFonts w:asciiTheme="minorHAnsi" w:hAnsiTheme="minorHAnsi"/>
          <w:color w:val="auto"/>
        </w:rPr>
        <w:t xml:space="preserve"> reach out to the waiver inbox at </w:t>
      </w:r>
      <w:hyperlink r:id="rId7" w:history="1">
        <w:r w:rsidR="003A06D0" w:rsidRPr="00350E3C">
          <w:rPr>
            <w:rStyle w:val="Hyperlink"/>
            <w:rFonts w:asciiTheme="minorHAnsi" w:hAnsiTheme="minorHAnsi"/>
          </w:rPr>
          <w:t>TXHealthcareTransformation@hhsc.state.tx.us</w:t>
        </w:r>
      </w:hyperlink>
      <w:r w:rsidR="003A06D0">
        <w:rPr>
          <w:rFonts w:asciiTheme="minorHAnsi" w:hAnsiTheme="minorHAnsi"/>
          <w:color w:val="auto"/>
        </w:rPr>
        <w:t xml:space="preserve">. </w:t>
      </w:r>
    </w:p>
    <w:p w14:paraId="0DC88215" w14:textId="3CB3C13E" w:rsidR="00CF6F80" w:rsidRDefault="00CF6F80" w:rsidP="00B63937">
      <w:pPr>
        <w:spacing w:before="0" w:line="240" w:lineRule="auto"/>
        <w:rPr>
          <w:rFonts w:asciiTheme="minorHAnsi" w:hAnsiTheme="minorHAnsi"/>
          <w:color w:val="auto"/>
        </w:rPr>
      </w:pPr>
      <w:r>
        <w:rPr>
          <w:rFonts w:asciiTheme="minorHAnsi" w:hAnsiTheme="minorHAnsi"/>
          <w:color w:val="auto"/>
        </w:rPr>
        <w:t>Mr. Stephen Williams would like to make sure that there is proper representation within these meetings fro</w:t>
      </w:r>
      <w:r w:rsidR="00AC506C">
        <w:rPr>
          <w:rFonts w:asciiTheme="minorHAnsi" w:hAnsiTheme="minorHAnsi"/>
          <w:color w:val="auto"/>
        </w:rPr>
        <w:t>m a small, medium, and large LHDs</w:t>
      </w:r>
      <w:r>
        <w:rPr>
          <w:rFonts w:asciiTheme="minorHAnsi" w:hAnsiTheme="minorHAnsi"/>
          <w:color w:val="auto"/>
        </w:rPr>
        <w:t>.</w:t>
      </w:r>
    </w:p>
    <w:p w14:paraId="603326A9" w14:textId="77777777" w:rsidR="00CF6F80" w:rsidRDefault="00CF6F80" w:rsidP="00B63937">
      <w:pPr>
        <w:spacing w:before="0" w:line="240" w:lineRule="auto"/>
        <w:rPr>
          <w:rFonts w:asciiTheme="minorHAnsi" w:hAnsiTheme="minorHAnsi"/>
          <w:color w:val="auto"/>
        </w:rPr>
      </w:pPr>
    </w:p>
    <w:p w14:paraId="255F02BA" w14:textId="07A23C0B" w:rsidR="00CF6F80" w:rsidRDefault="00CF6F80" w:rsidP="00B63937">
      <w:pPr>
        <w:spacing w:before="0" w:line="240" w:lineRule="auto"/>
        <w:rPr>
          <w:rFonts w:asciiTheme="minorHAnsi" w:hAnsiTheme="minorHAnsi"/>
          <w:color w:val="auto"/>
        </w:rPr>
      </w:pPr>
      <w:r>
        <w:rPr>
          <w:rFonts w:asciiTheme="minorHAnsi" w:hAnsiTheme="minorHAnsi"/>
          <w:color w:val="auto"/>
        </w:rPr>
        <w:t xml:space="preserve">Ms. Lauren Kalbfell provided </w:t>
      </w:r>
      <w:r w:rsidR="003907EF">
        <w:rPr>
          <w:rFonts w:asciiTheme="minorHAnsi" w:hAnsiTheme="minorHAnsi"/>
          <w:color w:val="auto"/>
        </w:rPr>
        <w:t>an</w:t>
      </w:r>
      <w:r>
        <w:rPr>
          <w:rFonts w:asciiTheme="minorHAnsi" w:hAnsiTheme="minorHAnsi"/>
          <w:color w:val="auto"/>
        </w:rPr>
        <w:t xml:space="preserve"> update on two work groups currently being established with personnel from the Health Care Transformation Waiver team under Medicaid/HHSC and the Provider Finance Division also under HHSC. These two work groups will focus on hospitals and physician practices on the topic of exploring options for direct payment programs incorporating lessoned learned from </w:t>
      </w:r>
      <w:r w:rsidR="005334D7" w:rsidRPr="00D9563E">
        <w:rPr>
          <w:rFonts w:asciiTheme="minorHAnsi" w:hAnsiTheme="minorHAnsi"/>
          <w:color w:val="auto"/>
        </w:rPr>
        <w:t>Delivery System Reform Incentive Payment (</w:t>
      </w:r>
      <w:r>
        <w:rPr>
          <w:rFonts w:asciiTheme="minorHAnsi" w:hAnsiTheme="minorHAnsi"/>
          <w:color w:val="auto"/>
        </w:rPr>
        <w:t>DSRIP</w:t>
      </w:r>
      <w:r w:rsidR="005334D7">
        <w:rPr>
          <w:rFonts w:asciiTheme="minorHAnsi" w:hAnsiTheme="minorHAnsi"/>
          <w:color w:val="auto"/>
        </w:rPr>
        <w:t>)</w:t>
      </w:r>
      <w:r>
        <w:rPr>
          <w:rFonts w:asciiTheme="minorHAnsi" w:hAnsiTheme="minorHAnsi"/>
          <w:color w:val="auto"/>
        </w:rPr>
        <w:t xml:space="preserve"> and working off existing supplemental funding streams. Brittany Bills has been hired within </w:t>
      </w:r>
      <w:r w:rsidR="00AC506C">
        <w:rPr>
          <w:rFonts w:asciiTheme="minorHAnsi" w:hAnsiTheme="minorHAnsi"/>
          <w:color w:val="auto"/>
        </w:rPr>
        <w:t xml:space="preserve">HHSC </w:t>
      </w:r>
      <w:r>
        <w:rPr>
          <w:rFonts w:asciiTheme="minorHAnsi" w:hAnsiTheme="minorHAnsi"/>
          <w:color w:val="auto"/>
        </w:rPr>
        <w:t>as the new Director of 1115 Waiver Strategy. Ms. Lauren Kalbfell further clarified that DSRIP ends in 2021</w:t>
      </w:r>
      <w:r w:rsidR="00AC506C">
        <w:rPr>
          <w:rFonts w:asciiTheme="minorHAnsi" w:hAnsiTheme="minorHAnsi"/>
          <w:color w:val="auto"/>
        </w:rPr>
        <w:t>,</w:t>
      </w:r>
      <w:r>
        <w:rPr>
          <w:rFonts w:asciiTheme="minorHAnsi" w:hAnsiTheme="minorHAnsi"/>
          <w:color w:val="auto"/>
        </w:rPr>
        <w:t xml:space="preserve"> and the 1115 waiver end</w:t>
      </w:r>
      <w:r w:rsidR="00AC506C">
        <w:rPr>
          <w:rFonts w:asciiTheme="minorHAnsi" w:hAnsiTheme="minorHAnsi"/>
          <w:color w:val="auto"/>
        </w:rPr>
        <w:t>s</w:t>
      </w:r>
      <w:r>
        <w:rPr>
          <w:rFonts w:asciiTheme="minorHAnsi" w:hAnsiTheme="minorHAnsi"/>
          <w:color w:val="auto"/>
        </w:rPr>
        <w:t xml:space="preserve"> October 2022, but that it does not mean the waiver will go away</w:t>
      </w:r>
      <w:r w:rsidR="005334D7">
        <w:rPr>
          <w:rFonts w:asciiTheme="minorHAnsi" w:hAnsiTheme="minorHAnsi"/>
          <w:color w:val="auto"/>
        </w:rPr>
        <w:t>,</w:t>
      </w:r>
      <w:r>
        <w:rPr>
          <w:rFonts w:asciiTheme="minorHAnsi" w:hAnsiTheme="minorHAnsi"/>
          <w:color w:val="auto"/>
        </w:rPr>
        <w:t xml:space="preserve"> completely. </w:t>
      </w:r>
    </w:p>
    <w:p w14:paraId="48F87189" w14:textId="77777777" w:rsidR="00CF6F80" w:rsidRDefault="00CF6F80" w:rsidP="00B63937">
      <w:pPr>
        <w:spacing w:before="0" w:line="240" w:lineRule="auto"/>
        <w:rPr>
          <w:rFonts w:asciiTheme="minorHAnsi" w:hAnsiTheme="minorHAnsi"/>
          <w:color w:val="auto"/>
        </w:rPr>
      </w:pPr>
    </w:p>
    <w:p w14:paraId="7E28780C" w14:textId="55442423" w:rsidR="00CF6F80" w:rsidRDefault="00CF6F80" w:rsidP="00B63937">
      <w:pPr>
        <w:spacing w:before="0" w:line="240" w:lineRule="auto"/>
        <w:rPr>
          <w:rFonts w:asciiTheme="minorHAnsi" w:hAnsiTheme="minorHAnsi"/>
          <w:color w:val="auto"/>
        </w:rPr>
      </w:pPr>
      <w:r>
        <w:rPr>
          <w:rFonts w:asciiTheme="minorHAnsi" w:hAnsiTheme="minorHAnsi"/>
          <w:color w:val="auto"/>
        </w:rPr>
        <w:t xml:space="preserve">Mr. Stephen Williams </w:t>
      </w:r>
      <w:r w:rsidR="009B3EEE">
        <w:rPr>
          <w:rFonts w:asciiTheme="minorHAnsi" w:hAnsiTheme="minorHAnsi"/>
          <w:color w:val="auto"/>
        </w:rPr>
        <w:t xml:space="preserve">stated that </w:t>
      </w:r>
      <w:r w:rsidR="00820095">
        <w:rPr>
          <w:rFonts w:asciiTheme="minorHAnsi" w:hAnsiTheme="minorHAnsi"/>
          <w:color w:val="auto"/>
        </w:rPr>
        <w:t>t</w:t>
      </w:r>
      <w:r>
        <w:rPr>
          <w:rFonts w:asciiTheme="minorHAnsi" w:hAnsiTheme="minorHAnsi"/>
          <w:color w:val="auto"/>
        </w:rPr>
        <w:t>h</w:t>
      </w:r>
      <w:r w:rsidR="00AC506C">
        <w:rPr>
          <w:rFonts w:asciiTheme="minorHAnsi" w:hAnsiTheme="minorHAnsi"/>
          <w:color w:val="auto"/>
        </w:rPr>
        <w:t>e formalization of the role of p</w:t>
      </w:r>
      <w:r>
        <w:rPr>
          <w:rFonts w:asciiTheme="minorHAnsi" w:hAnsiTheme="minorHAnsi"/>
          <w:color w:val="auto"/>
        </w:rPr>
        <w:t>ub</w:t>
      </w:r>
      <w:r w:rsidR="00AC506C">
        <w:rPr>
          <w:rFonts w:asciiTheme="minorHAnsi" w:hAnsiTheme="minorHAnsi"/>
          <w:color w:val="auto"/>
        </w:rPr>
        <w:t>lic h</w:t>
      </w:r>
      <w:r w:rsidR="00820095">
        <w:rPr>
          <w:rFonts w:asciiTheme="minorHAnsi" w:hAnsiTheme="minorHAnsi"/>
          <w:color w:val="auto"/>
        </w:rPr>
        <w:t>e</w:t>
      </w:r>
      <w:r>
        <w:rPr>
          <w:rFonts w:asciiTheme="minorHAnsi" w:hAnsiTheme="minorHAnsi"/>
          <w:color w:val="auto"/>
        </w:rPr>
        <w:t>alth is something that should be discussed</w:t>
      </w:r>
      <w:r w:rsidR="009B3EEE">
        <w:rPr>
          <w:rFonts w:asciiTheme="minorHAnsi" w:hAnsiTheme="minorHAnsi"/>
          <w:color w:val="auto"/>
        </w:rPr>
        <w:t xml:space="preserve"> because of the upcoming loss of DSRIP funding</w:t>
      </w:r>
      <w:r>
        <w:rPr>
          <w:rFonts w:asciiTheme="minorHAnsi" w:hAnsiTheme="minorHAnsi"/>
          <w:color w:val="auto"/>
        </w:rPr>
        <w:t>. Ms. Lauren Kalbfell agreed to address this within the planning meetings and work</w:t>
      </w:r>
      <w:r w:rsidR="0034297D">
        <w:rPr>
          <w:rFonts w:asciiTheme="minorHAnsi" w:hAnsiTheme="minorHAnsi"/>
          <w:color w:val="auto"/>
        </w:rPr>
        <w:t xml:space="preserve"> </w:t>
      </w:r>
      <w:r w:rsidR="00AC506C">
        <w:rPr>
          <w:rFonts w:asciiTheme="minorHAnsi" w:hAnsiTheme="minorHAnsi"/>
          <w:color w:val="auto"/>
        </w:rPr>
        <w:t>groups.</w:t>
      </w:r>
    </w:p>
    <w:p w14:paraId="7192580C" w14:textId="77777777" w:rsidR="002C605E" w:rsidRDefault="002C605E" w:rsidP="00B63937">
      <w:pPr>
        <w:spacing w:before="0" w:line="240" w:lineRule="auto"/>
        <w:rPr>
          <w:rFonts w:asciiTheme="minorHAnsi" w:hAnsiTheme="minorHAnsi"/>
          <w:color w:val="auto"/>
        </w:rPr>
      </w:pPr>
    </w:p>
    <w:p w14:paraId="1648AF96" w14:textId="466630C1" w:rsidR="002C605E" w:rsidRDefault="002C605E" w:rsidP="00B63937">
      <w:pPr>
        <w:spacing w:before="0" w:line="240" w:lineRule="auto"/>
        <w:rPr>
          <w:rFonts w:asciiTheme="minorHAnsi" w:hAnsiTheme="minorHAnsi"/>
          <w:color w:val="auto"/>
        </w:rPr>
      </w:pPr>
      <w:r w:rsidRPr="002C605E">
        <w:rPr>
          <w:rFonts w:asciiTheme="minorHAnsi" w:hAnsiTheme="minorHAnsi"/>
          <w:color w:val="auto"/>
        </w:rPr>
        <w:t xml:space="preserve">Mr. Stephen Williams would like to look to the group committee that was created before to touch base on the 1115 waiver. </w:t>
      </w:r>
      <w:r w:rsidR="005334D7">
        <w:rPr>
          <w:rFonts w:asciiTheme="minorHAnsi" w:hAnsiTheme="minorHAnsi"/>
          <w:color w:val="auto"/>
        </w:rPr>
        <w:t>He w</w:t>
      </w:r>
      <w:r w:rsidRPr="002C605E">
        <w:rPr>
          <w:rFonts w:asciiTheme="minorHAnsi" w:hAnsiTheme="minorHAnsi"/>
          <w:color w:val="auto"/>
        </w:rPr>
        <w:t>ould like to include Casie Stoughton and Robert Kirkpatrick</w:t>
      </w:r>
      <w:r w:rsidR="005334D7">
        <w:rPr>
          <w:rFonts w:asciiTheme="minorHAnsi" w:hAnsiTheme="minorHAnsi"/>
          <w:color w:val="auto"/>
        </w:rPr>
        <w:t xml:space="preserve"> on the workgroup</w:t>
      </w:r>
      <w:r w:rsidRPr="002C605E">
        <w:rPr>
          <w:rFonts w:asciiTheme="minorHAnsi" w:hAnsiTheme="minorHAnsi"/>
          <w:color w:val="auto"/>
        </w:rPr>
        <w:t>.</w:t>
      </w:r>
      <w:r>
        <w:rPr>
          <w:rFonts w:asciiTheme="minorHAnsi" w:hAnsiTheme="minorHAnsi"/>
          <w:color w:val="auto"/>
        </w:rPr>
        <w:t xml:space="preserve"> </w:t>
      </w:r>
    </w:p>
    <w:p w14:paraId="7D84BE44" w14:textId="77777777" w:rsidR="00D51BC9" w:rsidRDefault="00D51BC9" w:rsidP="00B63937">
      <w:pPr>
        <w:spacing w:before="0" w:line="240" w:lineRule="auto"/>
        <w:rPr>
          <w:rFonts w:asciiTheme="minorHAnsi" w:hAnsiTheme="minorHAnsi"/>
          <w:color w:val="auto"/>
        </w:rPr>
      </w:pPr>
    </w:p>
    <w:p w14:paraId="6884406B" w14:textId="77777777" w:rsidR="00BB56A5" w:rsidRDefault="00E025A3" w:rsidP="00B63937">
      <w:pPr>
        <w:spacing w:before="0" w:line="240" w:lineRule="auto"/>
        <w:rPr>
          <w:rFonts w:asciiTheme="minorHAnsi" w:hAnsiTheme="minorHAnsi"/>
          <w:color w:val="auto"/>
        </w:rPr>
      </w:pPr>
      <w:r>
        <w:rPr>
          <w:rFonts w:asciiTheme="minorHAnsi" w:hAnsiTheme="minorHAnsi"/>
          <w:b/>
          <w:color w:val="auto"/>
        </w:rPr>
        <w:t>Public Health Technology Work Group</w:t>
      </w:r>
      <w:r w:rsidR="00285CB1">
        <w:rPr>
          <w:rFonts w:asciiTheme="minorHAnsi" w:hAnsiTheme="minorHAnsi"/>
          <w:color w:val="auto"/>
        </w:rPr>
        <w:t xml:space="preserve"> </w:t>
      </w:r>
    </w:p>
    <w:p w14:paraId="34A843AE" w14:textId="1B33E6E6" w:rsidR="003C2C04" w:rsidRDefault="003C2C04" w:rsidP="003C2C04">
      <w:pPr>
        <w:spacing w:before="0" w:line="240" w:lineRule="auto"/>
        <w:rPr>
          <w:rFonts w:asciiTheme="minorHAnsi" w:hAnsiTheme="minorHAnsi"/>
          <w:color w:val="auto"/>
        </w:rPr>
      </w:pPr>
      <w:r>
        <w:rPr>
          <w:rFonts w:asciiTheme="minorHAnsi" w:hAnsiTheme="minorHAnsi"/>
          <w:color w:val="auto"/>
        </w:rPr>
        <w:t xml:space="preserve">Dr. Lara Lamprecht provided a brief background of the </w:t>
      </w:r>
      <w:r w:rsidR="00AC506C">
        <w:rPr>
          <w:rFonts w:asciiTheme="minorHAnsi" w:hAnsiTheme="minorHAnsi"/>
          <w:color w:val="auto"/>
        </w:rPr>
        <w:t xml:space="preserve">Technology </w:t>
      </w:r>
      <w:r>
        <w:rPr>
          <w:rFonts w:asciiTheme="minorHAnsi" w:hAnsiTheme="minorHAnsi"/>
          <w:color w:val="auto"/>
        </w:rPr>
        <w:t>work group stating that it had created a charter and prioritized the activities they would work on.  They are working on scheduling the next meeting and plan to bring the new Associate Commissioner for Program Operations in the workgroup. He comes from IT and will be able to provide valuable insight and recommendations.  There is a rule out for public comment based on House Bill 3704 from the last legislation session.  The rule requires DSHS to have a process and agreements in place for data sharing, specifically for local governmental public health purposes.  It has been through the policy council</w:t>
      </w:r>
      <w:r w:rsidR="00AC506C">
        <w:rPr>
          <w:rFonts w:asciiTheme="minorHAnsi" w:hAnsiTheme="minorHAnsi"/>
          <w:color w:val="auto"/>
        </w:rPr>
        <w:t>,</w:t>
      </w:r>
      <w:r>
        <w:rPr>
          <w:rFonts w:asciiTheme="minorHAnsi" w:hAnsiTheme="minorHAnsi"/>
          <w:color w:val="auto"/>
        </w:rPr>
        <w:t xml:space="preserve"> and they are working on the processes now.  DSHS is </w:t>
      </w:r>
      <w:r>
        <w:rPr>
          <w:rFonts w:asciiTheme="minorHAnsi" w:hAnsiTheme="minorHAnsi"/>
          <w:color w:val="auto"/>
        </w:rPr>
        <w:lastRenderedPageBreak/>
        <w:t>also working on hiring a Data Governance Director to help lead efforts in establishing an informatics strategy and creating policies around data sharin</w:t>
      </w:r>
      <w:r w:rsidR="00AC506C">
        <w:rPr>
          <w:rFonts w:asciiTheme="minorHAnsi" w:hAnsiTheme="minorHAnsi"/>
          <w:color w:val="auto"/>
        </w:rPr>
        <w:t xml:space="preserve">g to provide more consistency. </w:t>
      </w:r>
      <w:r>
        <w:rPr>
          <w:rFonts w:asciiTheme="minorHAnsi" w:hAnsiTheme="minorHAnsi"/>
          <w:color w:val="auto"/>
        </w:rPr>
        <w:t>DSHS is conducting a review of all the major datasets to understand what policies were surrounding them and updating them as needed.</w:t>
      </w:r>
    </w:p>
    <w:p w14:paraId="363938E3" w14:textId="25C43EC0" w:rsidR="003C2C04" w:rsidRDefault="003C2C04" w:rsidP="003C2C04">
      <w:pPr>
        <w:spacing w:before="0" w:line="240" w:lineRule="auto"/>
        <w:rPr>
          <w:rFonts w:asciiTheme="minorHAnsi" w:hAnsiTheme="minorHAnsi"/>
          <w:color w:val="auto"/>
        </w:rPr>
      </w:pPr>
      <w:r>
        <w:rPr>
          <w:rFonts w:asciiTheme="minorHAnsi" w:hAnsiTheme="minorHAnsi"/>
          <w:color w:val="auto"/>
        </w:rPr>
        <w:t xml:space="preserve">Mr. Stephen Williams asked what the relationship between lab reporting and the </w:t>
      </w:r>
      <w:r w:rsidR="005334D7">
        <w:rPr>
          <w:rFonts w:asciiTheme="minorHAnsi" w:hAnsiTheme="minorHAnsi"/>
          <w:color w:val="auto"/>
        </w:rPr>
        <w:t xml:space="preserve">technology </w:t>
      </w:r>
      <w:r>
        <w:rPr>
          <w:rFonts w:asciiTheme="minorHAnsi" w:hAnsiTheme="minorHAnsi"/>
          <w:color w:val="auto"/>
        </w:rPr>
        <w:t xml:space="preserve">workgroups </w:t>
      </w:r>
      <w:r w:rsidR="005334D7">
        <w:rPr>
          <w:rFonts w:asciiTheme="minorHAnsi" w:hAnsiTheme="minorHAnsi"/>
          <w:color w:val="auto"/>
        </w:rPr>
        <w:t>is</w:t>
      </w:r>
      <w:r w:rsidR="00AC506C">
        <w:rPr>
          <w:rFonts w:asciiTheme="minorHAnsi" w:hAnsiTheme="minorHAnsi"/>
          <w:color w:val="auto"/>
        </w:rPr>
        <w:t xml:space="preserve">. </w:t>
      </w:r>
      <w:r>
        <w:rPr>
          <w:rFonts w:asciiTheme="minorHAnsi" w:hAnsiTheme="minorHAnsi"/>
          <w:color w:val="auto"/>
        </w:rPr>
        <w:t>Dr. Lara Lamprecht responded that they plan to meet with the Associate Commissioner for Program Operations and pull together the people that are involved with electronic lab reporting to streamline these efforts together in the most reasonable way possible.</w:t>
      </w:r>
    </w:p>
    <w:p w14:paraId="4C482BAA" w14:textId="7B688D79" w:rsidR="003C2C04" w:rsidRDefault="00AC506C" w:rsidP="003C2C04">
      <w:pPr>
        <w:spacing w:before="0" w:line="240" w:lineRule="auto"/>
        <w:rPr>
          <w:rFonts w:asciiTheme="minorHAnsi" w:hAnsiTheme="minorHAnsi"/>
          <w:color w:val="auto"/>
        </w:rPr>
      </w:pPr>
      <w:r>
        <w:rPr>
          <w:rFonts w:asciiTheme="minorHAnsi" w:hAnsiTheme="minorHAnsi"/>
          <w:color w:val="auto"/>
        </w:rPr>
        <w:t>Dr. Phil Huang asked how</w:t>
      </w:r>
      <w:r w:rsidR="003C2C04">
        <w:rPr>
          <w:rFonts w:asciiTheme="minorHAnsi" w:hAnsiTheme="minorHAnsi"/>
          <w:color w:val="auto"/>
        </w:rPr>
        <w:t xml:space="preserve"> the</w:t>
      </w:r>
      <w:r w:rsidR="005334D7">
        <w:rPr>
          <w:rFonts w:asciiTheme="minorHAnsi" w:hAnsiTheme="minorHAnsi"/>
          <w:color w:val="auto"/>
        </w:rPr>
        <w:t xml:space="preserve"> data use agreements</w:t>
      </w:r>
      <w:r w:rsidR="003C2C04">
        <w:rPr>
          <w:rFonts w:asciiTheme="minorHAnsi" w:hAnsiTheme="minorHAnsi"/>
          <w:color w:val="auto"/>
        </w:rPr>
        <w:t xml:space="preserve"> </w:t>
      </w:r>
      <w:r w:rsidR="005334D7">
        <w:rPr>
          <w:rFonts w:asciiTheme="minorHAnsi" w:hAnsiTheme="minorHAnsi"/>
          <w:color w:val="auto"/>
        </w:rPr>
        <w:t>(</w:t>
      </w:r>
      <w:r w:rsidR="003C2C04">
        <w:rPr>
          <w:rFonts w:asciiTheme="minorHAnsi" w:hAnsiTheme="minorHAnsi"/>
          <w:color w:val="auto"/>
        </w:rPr>
        <w:t>DUA</w:t>
      </w:r>
      <w:r w:rsidR="005334D7">
        <w:rPr>
          <w:rFonts w:asciiTheme="minorHAnsi" w:hAnsiTheme="minorHAnsi"/>
          <w:color w:val="auto"/>
        </w:rPr>
        <w:t>s)</w:t>
      </w:r>
      <w:r w:rsidR="003C2C04">
        <w:rPr>
          <w:rFonts w:asciiTheme="minorHAnsi" w:hAnsiTheme="minorHAnsi"/>
          <w:color w:val="auto"/>
        </w:rPr>
        <w:t xml:space="preserve"> and </w:t>
      </w:r>
      <w:r w:rsidR="005334D7">
        <w:rPr>
          <w:rFonts w:asciiTheme="minorHAnsi" w:hAnsiTheme="minorHAnsi"/>
          <w:color w:val="auto"/>
        </w:rPr>
        <w:t>memorandums of understanding (</w:t>
      </w:r>
      <w:r w:rsidR="003C2C04">
        <w:rPr>
          <w:rFonts w:asciiTheme="minorHAnsi" w:hAnsiTheme="minorHAnsi"/>
          <w:color w:val="auto"/>
        </w:rPr>
        <w:t>MOU</w:t>
      </w:r>
      <w:r w:rsidR="005334D7">
        <w:rPr>
          <w:rFonts w:asciiTheme="minorHAnsi" w:hAnsiTheme="minorHAnsi"/>
          <w:color w:val="auto"/>
        </w:rPr>
        <w:t>)</w:t>
      </w:r>
      <w:r w:rsidR="003C2C04">
        <w:rPr>
          <w:rFonts w:asciiTheme="minorHAnsi" w:hAnsiTheme="minorHAnsi"/>
          <w:color w:val="auto"/>
        </w:rPr>
        <w:t>s fit in with these new processes?</w:t>
      </w:r>
    </w:p>
    <w:p w14:paraId="07BFF260" w14:textId="07AE73A5" w:rsidR="003C2C04" w:rsidRPr="00475CBF" w:rsidRDefault="003C2C04" w:rsidP="003C2C04">
      <w:pPr>
        <w:spacing w:before="0" w:line="240" w:lineRule="auto"/>
        <w:rPr>
          <w:rFonts w:asciiTheme="minorHAnsi" w:hAnsiTheme="minorHAnsi"/>
          <w:color w:val="auto"/>
        </w:rPr>
      </w:pPr>
      <w:r>
        <w:rPr>
          <w:rFonts w:asciiTheme="minorHAnsi" w:hAnsiTheme="minorHAnsi"/>
          <w:color w:val="auto"/>
        </w:rPr>
        <w:t>Dr. Lara Lamprecht responded that there will be a broader MOU with appendices for each of the major datasets, rather than having multiple programs working on creating their own agreements from scratch. There will need to be follow up with the LHDs to find out what kind of data they need.</w:t>
      </w:r>
    </w:p>
    <w:p w14:paraId="53F8BE54" w14:textId="26580B51" w:rsidR="00250DBE" w:rsidRDefault="00250DBE" w:rsidP="00B63937">
      <w:pPr>
        <w:spacing w:before="0" w:line="240" w:lineRule="auto"/>
        <w:rPr>
          <w:rFonts w:asciiTheme="minorHAnsi" w:hAnsiTheme="minorHAnsi"/>
          <w:color w:val="auto"/>
        </w:rPr>
      </w:pPr>
    </w:p>
    <w:p w14:paraId="08AA8FFC" w14:textId="77777777" w:rsidR="00651703" w:rsidRDefault="00651703" w:rsidP="00B63937">
      <w:pPr>
        <w:spacing w:before="0" w:line="240" w:lineRule="auto"/>
        <w:rPr>
          <w:rFonts w:asciiTheme="minorHAnsi" w:hAnsiTheme="minorHAnsi"/>
          <w:b/>
          <w:color w:val="auto"/>
        </w:rPr>
      </w:pPr>
      <w:r>
        <w:rPr>
          <w:rFonts w:asciiTheme="minorHAnsi" w:hAnsiTheme="minorHAnsi"/>
          <w:b/>
          <w:color w:val="auto"/>
        </w:rPr>
        <w:t>Annual Report 2020</w:t>
      </w:r>
    </w:p>
    <w:p w14:paraId="12626681" w14:textId="1AD05FCE" w:rsidR="00EF098A" w:rsidRDefault="00EA321B" w:rsidP="00B63937">
      <w:pPr>
        <w:spacing w:before="0" w:line="240" w:lineRule="auto"/>
        <w:rPr>
          <w:rFonts w:asciiTheme="minorHAnsi" w:hAnsiTheme="minorHAnsi"/>
          <w:color w:val="auto"/>
        </w:rPr>
      </w:pPr>
      <w:r>
        <w:rPr>
          <w:rFonts w:asciiTheme="minorHAnsi" w:hAnsiTheme="minorHAnsi"/>
          <w:color w:val="auto"/>
        </w:rPr>
        <w:t xml:space="preserve">Ms. Glenna Laughlin stated </w:t>
      </w:r>
      <w:r w:rsidR="00AC506C">
        <w:rPr>
          <w:rFonts w:asciiTheme="minorHAnsi" w:hAnsiTheme="minorHAnsi"/>
          <w:color w:val="auto"/>
        </w:rPr>
        <w:t>that Government A</w:t>
      </w:r>
      <w:r>
        <w:rPr>
          <w:rFonts w:asciiTheme="minorHAnsi" w:hAnsiTheme="minorHAnsi"/>
          <w:color w:val="auto"/>
        </w:rPr>
        <w:t>ffairs would like the committee to come up with an idea of when</w:t>
      </w:r>
      <w:r w:rsidR="005434CE">
        <w:rPr>
          <w:rFonts w:asciiTheme="minorHAnsi" w:hAnsiTheme="minorHAnsi"/>
          <w:color w:val="auto"/>
        </w:rPr>
        <w:t xml:space="preserve"> the 2020 annual report</w:t>
      </w:r>
      <w:r>
        <w:rPr>
          <w:rFonts w:asciiTheme="minorHAnsi" w:hAnsiTheme="minorHAnsi"/>
          <w:color w:val="auto"/>
        </w:rPr>
        <w:t xml:space="preserve"> it might be completed. Previously, the committee agreed to shoot for a December submission, but at this point it is considered behind. </w:t>
      </w:r>
    </w:p>
    <w:p w14:paraId="64031FEE" w14:textId="77777777" w:rsidR="00EA321B" w:rsidRDefault="00EA321B" w:rsidP="00B63937">
      <w:pPr>
        <w:spacing w:before="0" w:line="240" w:lineRule="auto"/>
        <w:rPr>
          <w:rFonts w:asciiTheme="minorHAnsi" w:hAnsiTheme="minorHAnsi"/>
          <w:color w:val="auto"/>
        </w:rPr>
      </w:pPr>
    </w:p>
    <w:p w14:paraId="66ECC8B9" w14:textId="5B296C92" w:rsidR="00EA321B" w:rsidRPr="002C605E" w:rsidRDefault="00EA321B" w:rsidP="00B63937">
      <w:pPr>
        <w:spacing w:before="0" w:line="240" w:lineRule="auto"/>
        <w:rPr>
          <w:rFonts w:asciiTheme="minorHAnsi" w:hAnsiTheme="minorHAnsi"/>
          <w:color w:val="auto"/>
        </w:rPr>
      </w:pPr>
      <w:r w:rsidRPr="002C605E">
        <w:rPr>
          <w:rFonts w:asciiTheme="minorHAnsi" w:hAnsiTheme="minorHAnsi"/>
          <w:color w:val="auto"/>
        </w:rPr>
        <w:t>Mr. Stephen Williams would like the recommendations to take priorit</w:t>
      </w:r>
      <w:r w:rsidR="002C605E" w:rsidRPr="002C605E">
        <w:rPr>
          <w:rFonts w:asciiTheme="minorHAnsi" w:hAnsiTheme="minorHAnsi"/>
          <w:color w:val="auto"/>
        </w:rPr>
        <w:t>y over the report and</w:t>
      </w:r>
      <w:r w:rsidRPr="002C605E">
        <w:rPr>
          <w:rFonts w:asciiTheme="minorHAnsi" w:hAnsiTheme="minorHAnsi"/>
          <w:color w:val="auto"/>
        </w:rPr>
        <w:t xml:space="preserve"> formalize a letter to the </w:t>
      </w:r>
      <w:r w:rsidR="005434CE">
        <w:rPr>
          <w:rFonts w:asciiTheme="minorHAnsi" w:hAnsiTheme="minorHAnsi"/>
          <w:color w:val="auto"/>
        </w:rPr>
        <w:t>C</w:t>
      </w:r>
      <w:r w:rsidRPr="002C605E">
        <w:rPr>
          <w:rFonts w:asciiTheme="minorHAnsi" w:hAnsiTheme="minorHAnsi"/>
          <w:color w:val="auto"/>
        </w:rPr>
        <w:t xml:space="preserve">ommissioner with the recommendations. The committee was asked if there are any other suggested recommendations. </w:t>
      </w:r>
    </w:p>
    <w:p w14:paraId="24DD4430" w14:textId="77777777" w:rsidR="00EA321B" w:rsidRPr="002C605E" w:rsidRDefault="00EA321B" w:rsidP="00B63937">
      <w:pPr>
        <w:spacing w:before="0" w:line="240" w:lineRule="auto"/>
        <w:rPr>
          <w:rFonts w:asciiTheme="minorHAnsi" w:hAnsiTheme="minorHAnsi"/>
          <w:color w:val="auto"/>
        </w:rPr>
      </w:pPr>
    </w:p>
    <w:p w14:paraId="31E2FB93" w14:textId="0EB5DF6F" w:rsidR="00EA321B" w:rsidRDefault="00D9563E" w:rsidP="00B63937">
      <w:pPr>
        <w:spacing w:before="0" w:line="240" w:lineRule="auto"/>
        <w:rPr>
          <w:rFonts w:asciiTheme="minorHAnsi" w:hAnsiTheme="minorHAnsi"/>
          <w:color w:val="auto"/>
        </w:rPr>
      </w:pPr>
      <w:r>
        <w:rPr>
          <w:rFonts w:asciiTheme="minorHAnsi" w:hAnsiTheme="minorHAnsi"/>
          <w:color w:val="auto"/>
        </w:rPr>
        <w:t xml:space="preserve">Dr. Umair Shah motioned to add a recommendation based off COVID-19 vaccine distribution. The recommendation is to include local health authority (LHA) representation in the process of determining equitable vaccine allocation and distribution throughout the state. </w:t>
      </w:r>
      <w:r w:rsidR="00EA321B">
        <w:rPr>
          <w:rFonts w:asciiTheme="minorHAnsi" w:hAnsiTheme="minorHAnsi"/>
          <w:color w:val="auto"/>
        </w:rPr>
        <w:t xml:space="preserve">Dr. Emilie Prot seconded this motion. </w:t>
      </w:r>
    </w:p>
    <w:p w14:paraId="6BD9FAA9" w14:textId="77777777" w:rsidR="00EA321B" w:rsidRDefault="00EA321B" w:rsidP="00B63937">
      <w:pPr>
        <w:spacing w:before="0" w:line="240" w:lineRule="auto"/>
        <w:rPr>
          <w:rFonts w:asciiTheme="minorHAnsi" w:hAnsiTheme="minorHAnsi"/>
          <w:color w:val="auto"/>
        </w:rPr>
      </w:pPr>
    </w:p>
    <w:p w14:paraId="24721171" w14:textId="7F6A9F12" w:rsidR="006654CC" w:rsidRDefault="00EA321B" w:rsidP="00B63937">
      <w:pPr>
        <w:spacing w:before="0" w:line="240" w:lineRule="auto"/>
        <w:rPr>
          <w:rFonts w:asciiTheme="minorHAnsi" w:hAnsiTheme="minorHAnsi"/>
          <w:color w:val="auto"/>
        </w:rPr>
      </w:pPr>
      <w:r w:rsidRPr="002C605E">
        <w:rPr>
          <w:rFonts w:asciiTheme="minorHAnsi" w:hAnsiTheme="minorHAnsi"/>
          <w:color w:val="auto"/>
        </w:rPr>
        <w:t xml:space="preserve">Dr. Umair Shah motioned </w:t>
      </w:r>
      <w:r w:rsidR="007A2D30">
        <w:rPr>
          <w:rFonts w:asciiTheme="minorHAnsi" w:hAnsiTheme="minorHAnsi"/>
          <w:color w:val="auto"/>
        </w:rPr>
        <w:t xml:space="preserve">that </w:t>
      </w:r>
      <w:r w:rsidR="00D9563E">
        <w:rPr>
          <w:rFonts w:asciiTheme="minorHAnsi" w:hAnsiTheme="minorHAnsi"/>
          <w:color w:val="auto"/>
        </w:rPr>
        <w:t xml:space="preserve">the state should provide the </w:t>
      </w:r>
      <w:r w:rsidR="005155AC">
        <w:rPr>
          <w:rFonts w:asciiTheme="minorHAnsi" w:hAnsiTheme="minorHAnsi"/>
          <w:color w:val="auto"/>
        </w:rPr>
        <w:t>committee</w:t>
      </w:r>
      <w:r w:rsidR="00D9563E">
        <w:rPr>
          <w:rFonts w:asciiTheme="minorHAnsi" w:hAnsiTheme="minorHAnsi"/>
          <w:color w:val="auto"/>
        </w:rPr>
        <w:t xml:space="preserve"> with an outline of all COVID-19 related funding </w:t>
      </w:r>
      <w:r w:rsidR="00B308DD">
        <w:rPr>
          <w:rFonts w:asciiTheme="minorHAnsi" w:hAnsiTheme="minorHAnsi"/>
          <w:color w:val="auto"/>
        </w:rPr>
        <w:t>the Texas Department of State Health Services (DSHS) has received from the federal level, the amount of those funds that have been a</w:t>
      </w:r>
      <w:r w:rsidR="00F67663">
        <w:rPr>
          <w:rFonts w:asciiTheme="minorHAnsi" w:hAnsiTheme="minorHAnsi"/>
          <w:color w:val="auto"/>
        </w:rPr>
        <w:t>llocated to local public health</w:t>
      </w:r>
      <w:r w:rsidR="00B308DD">
        <w:rPr>
          <w:rFonts w:asciiTheme="minorHAnsi" w:hAnsiTheme="minorHAnsi"/>
          <w:color w:val="auto"/>
        </w:rPr>
        <w:t xml:space="preserve"> and plans for funding moving forward</w:t>
      </w:r>
      <w:r w:rsidR="00B31DED">
        <w:rPr>
          <w:rFonts w:asciiTheme="minorHAnsi" w:hAnsiTheme="minorHAnsi"/>
          <w:color w:val="auto"/>
        </w:rPr>
        <w:t>.</w:t>
      </w:r>
      <w:r w:rsidRPr="002C605E">
        <w:rPr>
          <w:rFonts w:asciiTheme="minorHAnsi" w:hAnsiTheme="minorHAnsi"/>
          <w:color w:val="auto"/>
        </w:rPr>
        <w:t xml:space="preserve"> </w:t>
      </w:r>
      <w:r w:rsidR="006654CC">
        <w:rPr>
          <w:rFonts w:asciiTheme="minorHAnsi" w:hAnsiTheme="minorHAnsi"/>
          <w:color w:val="auto"/>
        </w:rPr>
        <w:t xml:space="preserve">Ms. Lou Kreidler would like to make sure that it is not just Cares Act funding that is spoken of but all funding that was allocated. Ms. Lou Kreidler seconded the motion. </w:t>
      </w:r>
    </w:p>
    <w:p w14:paraId="4713F331" w14:textId="77777777" w:rsidR="006654CC" w:rsidRDefault="006654CC" w:rsidP="00B63937">
      <w:pPr>
        <w:spacing w:before="0" w:line="240" w:lineRule="auto"/>
        <w:rPr>
          <w:rFonts w:asciiTheme="minorHAnsi" w:hAnsiTheme="minorHAnsi"/>
          <w:color w:val="auto"/>
        </w:rPr>
      </w:pPr>
    </w:p>
    <w:p w14:paraId="63658227" w14:textId="77777777" w:rsidR="003C6819" w:rsidRDefault="008B280D" w:rsidP="00B63937">
      <w:pPr>
        <w:spacing w:before="0" w:line="240" w:lineRule="auto"/>
        <w:rPr>
          <w:rFonts w:asciiTheme="minorHAnsi" w:hAnsiTheme="minorHAnsi"/>
          <w:b/>
          <w:color w:val="auto"/>
        </w:rPr>
      </w:pPr>
      <w:r>
        <w:rPr>
          <w:rFonts w:asciiTheme="minorHAnsi" w:hAnsiTheme="minorHAnsi"/>
          <w:b/>
          <w:color w:val="auto"/>
        </w:rPr>
        <w:t xml:space="preserve">Public Comment </w:t>
      </w:r>
    </w:p>
    <w:p w14:paraId="483F0CD3" w14:textId="77777777" w:rsidR="008B280D" w:rsidRDefault="008B280D" w:rsidP="00B63937">
      <w:pPr>
        <w:spacing w:before="0" w:line="240" w:lineRule="auto"/>
        <w:rPr>
          <w:rFonts w:asciiTheme="minorHAnsi" w:hAnsiTheme="minorHAnsi"/>
          <w:color w:val="auto"/>
        </w:rPr>
      </w:pPr>
      <w:r>
        <w:rPr>
          <w:rFonts w:asciiTheme="minorHAnsi" w:hAnsiTheme="minorHAnsi"/>
          <w:color w:val="auto"/>
        </w:rPr>
        <w:t>N</w:t>
      </w:r>
      <w:r w:rsidR="00EF098A">
        <w:rPr>
          <w:rFonts w:asciiTheme="minorHAnsi" w:hAnsiTheme="minorHAnsi"/>
          <w:color w:val="auto"/>
        </w:rPr>
        <w:t>o public comments were provided.</w:t>
      </w:r>
    </w:p>
    <w:p w14:paraId="35DBE1C1" w14:textId="77777777" w:rsidR="008B280D" w:rsidRDefault="008B280D" w:rsidP="00B63937">
      <w:pPr>
        <w:spacing w:before="0" w:line="240" w:lineRule="auto"/>
        <w:rPr>
          <w:rFonts w:asciiTheme="minorHAnsi" w:hAnsiTheme="minorHAnsi"/>
          <w:color w:val="auto"/>
        </w:rPr>
      </w:pPr>
    </w:p>
    <w:p w14:paraId="4F70808E" w14:textId="77777777" w:rsidR="008B280D" w:rsidRDefault="008B280D" w:rsidP="00B63937">
      <w:pPr>
        <w:spacing w:before="0" w:line="240" w:lineRule="auto"/>
        <w:rPr>
          <w:rFonts w:asciiTheme="minorHAnsi" w:hAnsiTheme="minorHAnsi"/>
          <w:color w:val="auto"/>
        </w:rPr>
      </w:pPr>
      <w:r>
        <w:rPr>
          <w:rFonts w:asciiTheme="minorHAnsi" w:hAnsiTheme="minorHAnsi"/>
          <w:b/>
          <w:color w:val="auto"/>
        </w:rPr>
        <w:lastRenderedPageBreak/>
        <w:t>Timelines, Next steps, Announcements and Future Meeting Dates</w:t>
      </w:r>
      <w:r>
        <w:rPr>
          <w:rFonts w:asciiTheme="minorHAnsi" w:hAnsiTheme="minorHAnsi"/>
          <w:color w:val="auto"/>
        </w:rPr>
        <w:t xml:space="preserve"> </w:t>
      </w:r>
    </w:p>
    <w:p w14:paraId="2A00A074" w14:textId="39081B96" w:rsidR="00850F07" w:rsidRPr="002C605E" w:rsidRDefault="006654CC" w:rsidP="00B63937">
      <w:pPr>
        <w:spacing w:before="0" w:line="240" w:lineRule="auto"/>
        <w:rPr>
          <w:rFonts w:asciiTheme="minorHAnsi" w:hAnsiTheme="minorHAnsi"/>
          <w:color w:val="auto"/>
        </w:rPr>
      </w:pPr>
      <w:r w:rsidRPr="002C605E">
        <w:rPr>
          <w:rFonts w:asciiTheme="minorHAnsi" w:hAnsiTheme="minorHAnsi"/>
          <w:color w:val="auto"/>
        </w:rPr>
        <w:t>Dr. Umair Shah would like some form of after action review</w:t>
      </w:r>
      <w:r w:rsidR="007A2D30">
        <w:rPr>
          <w:rFonts w:asciiTheme="minorHAnsi" w:hAnsiTheme="minorHAnsi"/>
          <w:color w:val="auto"/>
        </w:rPr>
        <w:t xml:space="preserve"> from DSHS</w:t>
      </w:r>
      <w:r w:rsidRPr="002C605E">
        <w:rPr>
          <w:rFonts w:asciiTheme="minorHAnsi" w:hAnsiTheme="minorHAnsi"/>
          <w:color w:val="auto"/>
        </w:rPr>
        <w:t xml:space="preserve"> for post </w:t>
      </w:r>
      <w:r w:rsidR="007A2D30">
        <w:rPr>
          <w:rFonts w:asciiTheme="minorHAnsi" w:hAnsiTheme="minorHAnsi"/>
          <w:color w:val="auto"/>
        </w:rPr>
        <w:t>COVID-19 response during an upcoming meeting</w:t>
      </w:r>
      <w:r w:rsidRPr="002C605E">
        <w:rPr>
          <w:rFonts w:asciiTheme="minorHAnsi" w:hAnsiTheme="minorHAnsi"/>
          <w:color w:val="auto"/>
        </w:rPr>
        <w:t xml:space="preserve">. </w:t>
      </w:r>
    </w:p>
    <w:p w14:paraId="751845F3" w14:textId="77777777" w:rsidR="006654CC" w:rsidRDefault="006654CC" w:rsidP="00B63937">
      <w:pPr>
        <w:spacing w:before="0" w:line="240" w:lineRule="auto"/>
        <w:rPr>
          <w:rFonts w:asciiTheme="minorHAnsi" w:hAnsiTheme="minorHAnsi"/>
          <w:color w:val="auto"/>
        </w:rPr>
      </w:pPr>
      <w:r w:rsidRPr="002C605E">
        <w:rPr>
          <w:rFonts w:asciiTheme="minorHAnsi" w:hAnsiTheme="minorHAnsi"/>
          <w:color w:val="auto"/>
        </w:rPr>
        <w:t xml:space="preserve">Ms. Jennifer Sims </w:t>
      </w:r>
      <w:r w:rsidR="007A2D30">
        <w:rPr>
          <w:rFonts w:asciiTheme="minorHAnsi" w:hAnsiTheme="minorHAnsi"/>
          <w:color w:val="auto"/>
        </w:rPr>
        <w:t xml:space="preserve">said she </w:t>
      </w:r>
      <w:r w:rsidRPr="002C605E">
        <w:rPr>
          <w:rFonts w:asciiTheme="minorHAnsi" w:hAnsiTheme="minorHAnsi"/>
          <w:color w:val="auto"/>
        </w:rPr>
        <w:t>has been a part of these discussions and can update on them.</w:t>
      </w:r>
    </w:p>
    <w:p w14:paraId="3F4063E1" w14:textId="07F6990F" w:rsidR="006654CC" w:rsidRDefault="006654CC" w:rsidP="00B63937">
      <w:pPr>
        <w:spacing w:before="0" w:line="240" w:lineRule="auto"/>
        <w:rPr>
          <w:rFonts w:asciiTheme="minorHAnsi" w:hAnsiTheme="minorHAnsi"/>
          <w:color w:val="auto"/>
        </w:rPr>
      </w:pPr>
      <w:r>
        <w:rPr>
          <w:rFonts w:asciiTheme="minorHAnsi" w:hAnsiTheme="minorHAnsi"/>
          <w:color w:val="auto"/>
        </w:rPr>
        <w:t xml:space="preserve">Mr. Stephen Williams would like to schedule the next meeting </w:t>
      </w:r>
      <w:r w:rsidR="005155AC">
        <w:rPr>
          <w:rFonts w:asciiTheme="minorHAnsi" w:hAnsiTheme="minorHAnsi"/>
          <w:color w:val="auto"/>
        </w:rPr>
        <w:t xml:space="preserve">three weeks from this meeting. </w:t>
      </w:r>
      <w:bookmarkStart w:id="0" w:name="_GoBack"/>
      <w:bookmarkEnd w:id="0"/>
      <w:r>
        <w:rPr>
          <w:rFonts w:asciiTheme="minorHAnsi" w:hAnsiTheme="minorHAnsi"/>
          <w:color w:val="auto"/>
        </w:rPr>
        <w:t>He would like to have it open to COVID related topics and to discuss the December meeting.</w:t>
      </w:r>
    </w:p>
    <w:p w14:paraId="24447818" w14:textId="77777777" w:rsidR="009B3EEE" w:rsidRDefault="009B3EEE" w:rsidP="00B63937">
      <w:pPr>
        <w:spacing w:before="0" w:line="240" w:lineRule="auto"/>
        <w:rPr>
          <w:rFonts w:asciiTheme="minorHAnsi" w:hAnsiTheme="minorHAnsi"/>
          <w:b/>
          <w:color w:val="auto"/>
        </w:rPr>
      </w:pPr>
    </w:p>
    <w:p w14:paraId="71C003E3" w14:textId="77777777" w:rsidR="006654CC" w:rsidRDefault="00850F07" w:rsidP="00B63937">
      <w:pPr>
        <w:spacing w:before="0" w:line="240" w:lineRule="auto"/>
        <w:rPr>
          <w:rFonts w:asciiTheme="minorHAnsi" w:hAnsiTheme="minorHAnsi"/>
          <w:b/>
          <w:color w:val="auto"/>
        </w:rPr>
      </w:pPr>
      <w:r w:rsidRPr="00850F07">
        <w:rPr>
          <w:rFonts w:asciiTheme="minorHAnsi" w:hAnsiTheme="minorHAnsi"/>
          <w:b/>
          <w:color w:val="auto"/>
        </w:rPr>
        <w:t>Adjourn</w:t>
      </w:r>
    </w:p>
    <w:p w14:paraId="6E620D21" w14:textId="77777777" w:rsidR="00850F07" w:rsidRPr="006654CC" w:rsidRDefault="006654CC" w:rsidP="00B63937">
      <w:pPr>
        <w:spacing w:before="0" w:line="240" w:lineRule="auto"/>
        <w:rPr>
          <w:rFonts w:asciiTheme="minorHAnsi" w:hAnsiTheme="minorHAnsi"/>
          <w:b/>
          <w:color w:val="auto"/>
        </w:rPr>
      </w:pPr>
      <w:r>
        <w:rPr>
          <w:rFonts w:asciiTheme="minorHAnsi" w:hAnsiTheme="minorHAnsi"/>
          <w:color w:val="auto"/>
        </w:rPr>
        <w:t>Ms. Lou Kreidler</w:t>
      </w:r>
      <w:r w:rsidR="00850F07">
        <w:rPr>
          <w:rFonts w:asciiTheme="minorHAnsi" w:hAnsiTheme="minorHAnsi"/>
          <w:color w:val="auto"/>
        </w:rPr>
        <w:t xml:space="preserve"> made</w:t>
      </w:r>
      <w:r>
        <w:rPr>
          <w:rFonts w:asciiTheme="minorHAnsi" w:hAnsiTheme="minorHAnsi"/>
          <w:color w:val="auto"/>
        </w:rPr>
        <w:t xml:space="preserve"> a motion to adjourn. Dr. Umair Shah</w:t>
      </w:r>
      <w:r w:rsidR="00C754F7">
        <w:rPr>
          <w:rFonts w:asciiTheme="minorHAnsi" w:hAnsiTheme="minorHAnsi"/>
          <w:color w:val="auto"/>
        </w:rPr>
        <w:t xml:space="preserve"> s</w:t>
      </w:r>
      <w:r w:rsidR="00850F07">
        <w:rPr>
          <w:rFonts w:asciiTheme="minorHAnsi" w:hAnsiTheme="minorHAnsi"/>
          <w:color w:val="auto"/>
        </w:rPr>
        <w:t>econded. Motion carried.</w:t>
      </w:r>
    </w:p>
    <w:p w14:paraId="429E99F5" w14:textId="77777777" w:rsidR="00726A0E" w:rsidRDefault="00726A0E" w:rsidP="00EF627B">
      <w:pPr>
        <w:tabs>
          <w:tab w:val="left" w:pos="360"/>
          <w:tab w:val="left" w:pos="720"/>
        </w:tabs>
        <w:autoSpaceDE w:val="0"/>
        <w:autoSpaceDN w:val="0"/>
        <w:adjustRightInd w:val="0"/>
        <w:jc w:val="both"/>
        <w:rPr>
          <w:color w:val="auto"/>
        </w:rPr>
      </w:pPr>
    </w:p>
    <w:p w14:paraId="5985264B" w14:textId="77777777" w:rsidR="00EF627B" w:rsidRPr="00EF627B" w:rsidRDefault="00EF627B" w:rsidP="00EF627B">
      <w:pPr>
        <w:tabs>
          <w:tab w:val="left" w:pos="360"/>
          <w:tab w:val="left" w:pos="720"/>
        </w:tabs>
        <w:autoSpaceDE w:val="0"/>
        <w:autoSpaceDN w:val="0"/>
        <w:adjustRightInd w:val="0"/>
        <w:jc w:val="both"/>
        <w:rPr>
          <w:noProof/>
          <w:color w:val="auto"/>
        </w:rPr>
      </w:pPr>
      <w:r w:rsidRPr="00EF627B">
        <w:rPr>
          <w:color w:val="auto"/>
        </w:rPr>
        <w:t>Approved:</w:t>
      </w:r>
      <w:r w:rsidRPr="00EF627B">
        <w:rPr>
          <w:noProof/>
          <w:color w:val="auto"/>
        </w:rPr>
        <w:tab/>
      </w:r>
      <w:r w:rsidRPr="00EF627B">
        <w:rPr>
          <w:noProof/>
          <w:color w:val="auto"/>
        </w:rPr>
        <w:tab/>
      </w:r>
    </w:p>
    <w:p w14:paraId="641AE05D" w14:textId="77777777" w:rsidR="00EF627B" w:rsidRPr="00EF627B" w:rsidRDefault="00EF627B" w:rsidP="00EF627B">
      <w:pPr>
        <w:tabs>
          <w:tab w:val="left" w:pos="360"/>
          <w:tab w:val="left" w:pos="720"/>
        </w:tabs>
        <w:autoSpaceDE w:val="0"/>
        <w:autoSpaceDN w:val="0"/>
        <w:adjustRightInd w:val="0"/>
        <w:jc w:val="both"/>
        <w:rPr>
          <w:noProof/>
          <w:color w:val="auto"/>
        </w:rPr>
      </w:pPr>
    </w:p>
    <w:p w14:paraId="761E36CF" w14:textId="77777777" w:rsidR="00EF627B" w:rsidRPr="00EF627B" w:rsidRDefault="00EF627B" w:rsidP="00EF627B">
      <w:pPr>
        <w:tabs>
          <w:tab w:val="left" w:pos="360"/>
          <w:tab w:val="left" w:pos="720"/>
        </w:tabs>
        <w:autoSpaceDE w:val="0"/>
        <w:autoSpaceDN w:val="0"/>
        <w:adjustRightInd w:val="0"/>
        <w:jc w:val="both"/>
        <w:rPr>
          <w:color w:val="auto"/>
        </w:rPr>
      </w:pPr>
      <w:r w:rsidRPr="00EF627B">
        <w:rPr>
          <w:color w:val="auto"/>
        </w:rPr>
        <w:t>__________________________________________________________</w:t>
      </w:r>
    </w:p>
    <w:p w14:paraId="00299A0A" w14:textId="77777777" w:rsidR="00EF627B" w:rsidRPr="00EF627B" w:rsidRDefault="00EF627B" w:rsidP="00EF627B">
      <w:pPr>
        <w:tabs>
          <w:tab w:val="left" w:pos="360"/>
          <w:tab w:val="left" w:pos="720"/>
        </w:tabs>
        <w:autoSpaceDE w:val="0"/>
        <w:autoSpaceDN w:val="0"/>
        <w:adjustRightInd w:val="0"/>
        <w:jc w:val="both"/>
        <w:rPr>
          <w:color w:val="auto"/>
        </w:rPr>
      </w:pPr>
      <w:r w:rsidRPr="00EF627B">
        <w:rPr>
          <w:color w:val="auto"/>
        </w:rPr>
        <w:t>Stephen L. Williams, Committee Chair                   Date</w:t>
      </w:r>
    </w:p>
    <w:p w14:paraId="57072868" w14:textId="77777777" w:rsidR="00EF627B" w:rsidRPr="0085208B" w:rsidRDefault="00EF627B" w:rsidP="00EF627B"/>
    <w:p w14:paraId="48A5EF28" w14:textId="77777777" w:rsidR="00B63937" w:rsidRPr="00E70E10" w:rsidRDefault="00B63937" w:rsidP="00B63937">
      <w:pPr>
        <w:spacing w:before="0" w:line="240" w:lineRule="auto"/>
        <w:rPr>
          <w:rFonts w:asciiTheme="minorHAnsi" w:hAnsiTheme="minorHAnsi"/>
          <w:color w:val="auto"/>
          <w:sz w:val="18"/>
          <w:szCs w:val="18"/>
        </w:rPr>
        <w:sectPr w:rsidR="00B63937" w:rsidRPr="00E70E10" w:rsidSect="00DD7BD7">
          <w:head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20D49D70" w14:textId="77777777" w:rsidR="00D90962" w:rsidRPr="005F6B5F" w:rsidRDefault="00D90962" w:rsidP="00A85EF7">
      <w:pPr>
        <w:pStyle w:val="BodyText"/>
      </w:pPr>
    </w:p>
    <w:sectPr w:rsidR="00D90962" w:rsidRPr="005F6B5F" w:rsidSect="00A63C8C">
      <w:head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378DE" w14:textId="77777777" w:rsidR="00B87A32" w:rsidRDefault="00B87A32" w:rsidP="00A63C8C">
      <w:pPr>
        <w:spacing w:before="0" w:line="240" w:lineRule="auto"/>
      </w:pPr>
      <w:r>
        <w:separator/>
      </w:r>
    </w:p>
  </w:endnote>
  <w:endnote w:type="continuationSeparator" w:id="0">
    <w:p w14:paraId="3ABC3E39" w14:textId="77777777" w:rsidR="00B87A32" w:rsidRDefault="00B87A32" w:rsidP="00A63C8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0B26B" w14:textId="77777777" w:rsidR="00DD7BD7" w:rsidRPr="001B0B2C" w:rsidRDefault="00DD7BD7" w:rsidP="00DD7BD7">
    <w:pPr>
      <w:tabs>
        <w:tab w:val="center" w:pos="4320"/>
        <w:tab w:val="right" w:pos="8640"/>
      </w:tabs>
      <w:jc w:val="center"/>
      <w:rPr>
        <w:rFonts w:ascii="Segoe UI Semibold" w:hAnsi="Segoe UI Semibold"/>
        <w:color w:val="auto"/>
        <w:sz w:val="18"/>
        <w:szCs w:val="18"/>
      </w:rPr>
    </w:pPr>
    <w:r w:rsidRPr="001B0B2C">
      <w:rPr>
        <w:rFonts w:ascii="Segoe UI Semibold" w:hAnsi="Segoe UI Semibold"/>
        <w:color w:val="auto"/>
        <w:sz w:val="18"/>
        <w:szCs w:val="18"/>
      </w:rPr>
      <w:t xml:space="preserve">P.O. Box 149347 • Austin, </w:t>
    </w:r>
    <w:r w:rsidR="00FF130F" w:rsidRPr="001B0B2C">
      <w:rPr>
        <w:rFonts w:ascii="Segoe UI Semibold" w:hAnsi="Segoe UI Semibold"/>
        <w:color w:val="auto"/>
        <w:sz w:val="18"/>
        <w:szCs w:val="18"/>
      </w:rPr>
      <w:t>Texas 78714</w:t>
    </w:r>
    <w:r w:rsidRPr="001B0B2C">
      <w:rPr>
        <w:rFonts w:ascii="Segoe UI Semibold" w:hAnsi="Segoe UI Semibold"/>
        <w:color w:val="auto"/>
        <w:sz w:val="18"/>
        <w:szCs w:val="18"/>
      </w:rPr>
      <w:t xml:space="preserve">-9347 • Phone: 888-963-7111 • TTY: 800-735-2989 • </w:t>
    </w:r>
    <w:r w:rsidRPr="001B0B2C">
      <w:rPr>
        <w:rFonts w:ascii="Segoe UI Semibold" w:hAnsi="Segoe UI Semibold"/>
        <w:i/>
        <w:color w:val="auto"/>
        <w:sz w:val="18"/>
        <w:szCs w:val="18"/>
      </w:rPr>
      <w:t>dshs.texas.gov</w:t>
    </w:r>
  </w:p>
  <w:p w14:paraId="35F962FA" w14:textId="77777777" w:rsidR="00DD7BD7" w:rsidRDefault="00DD7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26A99" w14:textId="77777777" w:rsidR="00B87A32" w:rsidRDefault="00B87A32" w:rsidP="00A63C8C">
      <w:pPr>
        <w:spacing w:before="0" w:line="240" w:lineRule="auto"/>
      </w:pPr>
      <w:r>
        <w:separator/>
      </w:r>
    </w:p>
  </w:footnote>
  <w:footnote w:type="continuationSeparator" w:id="0">
    <w:p w14:paraId="1900914A" w14:textId="77777777" w:rsidR="00B87A32" w:rsidRDefault="00B87A32" w:rsidP="00A63C8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6FD20" w14:textId="77777777" w:rsidR="00DD7BD7" w:rsidRPr="00DD7BD7" w:rsidRDefault="00DD7BD7" w:rsidP="00DD7BD7">
    <w:pPr>
      <w:pStyle w:val="Header"/>
      <w:rPr>
        <w:color w:val="auto"/>
      </w:rPr>
    </w:pPr>
    <w:r w:rsidRPr="00DD7BD7">
      <w:rPr>
        <w:color w:val="auto"/>
      </w:rPr>
      <w:t>PHFPC Minutes</w:t>
    </w:r>
  </w:p>
  <w:p w14:paraId="2769B581" w14:textId="77777777" w:rsidR="00DD7BD7" w:rsidRPr="00DD7BD7" w:rsidRDefault="00A45D7E" w:rsidP="00DD7BD7">
    <w:pPr>
      <w:pStyle w:val="Header"/>
      <w:rPr>
        <w:color w:val="auto"/>
      </w:rPr>
    </w:pPr>
    <w:r>
      <w:rPr>
        <w:color w:val="auto"/>
      </w:rPr>
      <w:t>October</w:t>
    </w:r>
    <w:r w:rsidR="00DD7BD7" w:rsidRPr="00DD7BD7">
      <w:rPr>
        <w:color w:val="auto"/>
      </w:rPr>
      <w:t xml:space="preserve"> </w:t>
    </w:r>
    <w:r>
      <w:rPr>
        <w:color w:val="auto"/>
      </w:rPr>
      <w:t>7</w:t>
    </w:r>
    <w:r w:rsidR="00DD7BD7" w:rsidRPr="00DD7BD7">
      <w:rPr>
        <w:color w:val="auto"/>
        <w:vertAlign w:val="superscript"/>
      </w:rPr>
      <w:t>th</w:t>
    </w:r>
    <w:r w:rsidR="00DD7BD7" w:rsidRPr="00DD7BD7">
      <w:rPr>
        <w:color w:val="auto"/>
      </w:rPr>
      <w:t>, 2020</w:t>
    </w:r>
  </w:p>
  <w:p w14:paraId="1D64D987" w14:textId="2CD55407" w:rsidR="00DD7BD7" w:rsidRPr="00DD7BD7" w:rsidRDefault="00DD7BD7" w:rsidP="00DD7BD7">
    <w:pPr>
      <w:pStyle w:val="Header"/>
      <w:rPr>
        <w:color w:val="auto"/>
      </w:rPr>
    </w:pPr>
    <w:r w:rsidRPr="00DD7BD7">
      <w:rPr>
        <w:color w:val="auto"/>
      </w:rPr>
      <w:fldChar w:fldCharType="begin"/>
    </w:r>
    <w:r w:rsidRPr="00DD7BD7">
      <w:rPr>
        <w:color w:val="auto"/>
      </w:rPr>
      <w:instrText xml:space="preserve"> PAGE   \* MERGEFORMAT </w:instrText>
    </w:r>
    <w:r w:rsidRPr="00DD7BD7">
      <w:rPr>
        <w:color w:val="auto"/>
      </w:rPr>
      <w:fldChar w:fldCharType="separate"/>
    </w:r>
    <w:r w:rsidR="005155AC">
      <w:rPr>
        <w:noProof/>
        <w:color w:val="auto"/>
      </w:rPr>
      <w:t>5</w:t>
    </w:r>
    <w:r w:rsidRPr="00DD7BD7">
      <w:rPr>
        <w:noProof/>
        <w:color w:val="auto"/>
      </w:rPr>
      <w:fldChar w:fldCharType="end"/>
    </w:r>
  </w:p>
  <w:p w14:paraId="40F9C458" w14:textId="77777777" w:rsidR="00A63C8C" w:rsidRPr="00E60F1D" w:rsidRDefault="00A63C8C" w:rsidP="00BB5305">
    <w:pPr>
      <w:tabs>
        <w:tab w:val="left" w:pos="360"/>
        <w:tab w:val="left" w:pos="720"/>
      </w:tabs>
      <w:autoSpaceDE w:val="0"/>
      <w:autoSpaceDN w:val="0"/>
      <w:adjustRightInd w:val="0"/>
      <w:rPr>
        <w:color w:val="auto"/>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9CE18" w14:textId="77777777" w:rsidR="00DD7BD7" w:rsidRDefault="00DD7BD7">
    <w:pPr>
      <w:pStyle w:val="Header"/>
    </w:pPr>
    <w:r>
      <w:rPr>
        <w:noProof/>
      </w:rPr>
      <w:drawing>
        <wp:inline distT="0" distB="0" distL="0" distR="0" wp14:anchorId="6235F1B7" wp14:editId="4A86F45D">
          <wp:extent cx="5943600" cy="1397523"/>
          <wp:effectExtent l="0" t="0" r="0" b="0"/>
          <wp:docPr id="86" name="Picture 86" descr="Texas Health and Human Services.&#10;Texas Department of State Health Services.&#10;John Hellerstedt, M.D.,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hs_header-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39752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C00AD" w14:textId="77777777" w:rsidR="00A63C8C" w:rsidRPr="00E60F1D" w:rsidRDefault="00A63C8C" w:rsidP="00A63C8C">
    <w:pPr>
      <w:keepNext/>
      <w:keepLines/>
      <w:tabs>
        <w:tab w:val="left" w:pos="360"/>
        <w:tab w:val="left" w:pos="720"/>
      </w:tabs>
      <w:spacing w:before="240"/>
      <w:jc w:val="center"/>
      <w:outlineLvl w:val="0"/>
      <w:rPr>
        <w:color w:val="auto"/>
        <w:sz w:val="18"/>
        <w:szCs w:val="16"/>
      </w:rPr>
    </w:pPr>
    <w:r w:rsidRPr="00E60F1D">
      <w:rPr>
        <w:color w:val="auto"/>
        <w:sz w:val="18"/>
        <w:szCs w:val="16"/>
      </w:rPr>
      <w:t>Public Health Funding and Policy Committee Meeting</w:t>
    </w:r>
  </w:p>
  <w:p w14:paraId="2EF2AA37" w14:textId="77777777" w:rsidR="00A63C8C" w:rsidRPr="00E60F1D" w:rsidRDefault="00A63C8C" w:rsidP="00A63C8C">
    <w:pPr>
      <w:tabs>
        <w:tab w:val="left" w:pos="360"/>
        <w:tab w:val="left" w:pos="720"/>
      </w:tabs>
      <w:autoSpaceDE w:val="0"/>
      <w:autoSpaceDN w:val="0"/>
      <w:adjustRightInd w:val="0"/>
      <w:jc w:val="center"/>
      <w:rPr>
        <w:bCs w:val="0"/>
        <w:color w:val="auto"/>
        <w:sz w:val="16"/>
        <w:szCs w:val="16"/>
      </w:rPr>
    </w:pPr>
    <w:r w:rsidRPr="00E60F1D">
      <w:rPr>
        <w:color w:val="auto"/>
        <w:sz w:val="16"/>
        <w:szCs w:val="16"/>
      </w:rPr>
      <w:t>Texas Department of State Health Services (DSHS)</w:t>
    </w:r>
  </w:p>
  <w:p w14:paraId="2E78D0C1" w14:textId="77777777" w:rsidR="00A63C8C" w:rsidRPr="00E60F1D" w:rsidRDefault="00A63C8C" w:rsidP="00A63C8C">
    <w:pPr>
      <w:tabs>
        <w:tab w:val="left" w:pos="360"/>
        <w:tab w:val="left" w:pos="720"/>
      </w:tabs>
      <w:autoSpaceDE w:val="0"/>
      <w:autoSpaceDN w:val="0"/>
      <w:adjustRightInd w:val="0"/>
      <w:jc w:val="center"/>
      <w:rPr>
        <w:bCs w:val="0"/>
        <w:color w:val="auto"/>
        <w:sz w:val="16"/>
        <w:szCs w:val="16"/>
      </w:rPr>
    </w:pPr>
    <w:r w:rsidRPr="00E60F1D">
      <w:rPr>
        <w:color w:val="auto"/>
        <w:sz w:val="16"/>
        <w:szCs w:val="16"/>
      </w:rPr>
      <w:t>1100 West 49</w:t>
    </w:r>
    <w:r w:rsidRPr="00E60F1D">
      <w:rPr>
        <w:color w:val="auto"/>
        <w:sz w:val="16"/>
        <w:szCs w:val="16"/>
        <w:vertAlign w:val="superscript"/>
      </w:rPr>
      <w:t>th</w:t>
    </w:r>
    <w:r w:rsidRPr="00E60F1D">
      <w:rPr>
        <w:color w:val="auto"/>
        <w:sz w:val="16"/>
        <w:szCs w:val="16"/>
      </w:rPr>
      <w:t xml:space="preserve"> St, Austin, TX 78756</w:t>
    </w:r>
  </w:p>
  <w:p w14:paraId="6BED4E9B" w14:textId="77777777" w:rsidR="00A63C8C" w:rsidRPr="00E60F1D" w:rsidRDefault="00A63C8C" w:rsidP="00A63C8C">
    <w:pPr>
      <w:tabs>
        <w:tab w:val="left" w:pos="360"/>
        <w:tab w:val="left" w:pos="720"/>
      </w:tabs>
      <w:autoSpaceDE w:val="0"/>
      <w:autoSpaceDN w:val="0"/>
      <w:adjustRightInd w:val="0"/>
      <w:jc w:val="center"/>
      <w:rPr>
        <w:bCs w:val="0"/>
        <w:color w:val="auto"/>
        <w:sz w:val="16"/>
        <w:szCs w:val="16"/>
      </w:rPr>
    </w:pPr>
    <w:r w:rsidRPr="00E60F1D">
      <w:rPr>
        <w:color w:val="auto"/>
        <w:sz w:val="16"/>
        <w:szCs w:val="16"/>
      </w:rPr>
      <w:t>Virtual - Webinar</w:t>
    </w:r>
  </w:p>
  <w:p w14:paraId="09ED8FFD" w14:textId="77777777" w:rsidR="00A63C8C" w:rsidRPr="00E60F1D" w:rsidRDefault="00A63C8C" w:rsidP="00A63C8C">
    <w:pPr>
      <w:tabs>
        <w:tab w:val="left" w:pos="360"/>
        <w:tab w:val="left" w:pos="720"/>
      </w:tabs>
      <w:autoSpaceDE w:val="0"/>
      <w:autoSpaceDN w:val="0"/>
      <w:adjustRightInd w:val="0"/>
      <w:jc w:val="center"/>
      <w:rPr>
        <w:color w:val="auto"/>
        <w:sz w:val="16"/>
        <w:szCs w:val="16"/>
      </w:rPr>
    </w:pPr>
    <w:r w:rsidRPr="00E60F1D">
      <w:rPr>
        <w:color w:val="auto"/>
        <w:sz w:val="16"/>
        <w:szCs w:val="16"/>
      </w:rPr>
      <w:t>June 10, 2020</w:t>
    </w:r>
  </w:p>
  <w:p w14:paraId="79B9A42A" w14:textId="77777777" w:rsidR="00A63C8C" w:rsidRPr="00E60F1D" w:rsidRDefault="00A63C8C" w:rsidP="00A63C8C">
    <w:pPr>
      <w:tabs>
        <w:tab w:val="left" w:pos="360"/>
        <w:tab w:val="left" w:pos="720"/>
      </w:tabs>
      <w:autoSpaceDE w:val="0"/>
      <w:autoSpaceDN w:val="0"/>
      <w:adjustRightInd w:val="0"/>
      <w:jc w:val="center"/>
      <w:rPr>
        <w:color w:val="auto"/>
        <w:sz w:val="16"/>
        <w:szCs w:val="16"/>
      </w:rPr>
    </w:pPr>
    <w:r w:rsidRPr="00E60F1D">
      <w:rPr>
        <w:color w:val="auto"/>
        <w:sz w:val="16"/>
        <w:szCs w:val="16"/>
      </w:rPr>
      <w:t>Minutes</w:t>
    </w:r>
  </w:p>
  <w:p w14:paraId="61DBD57E" w14:textId="77777777" w:rsidR="00A63C8C" w:rsidRPr="00A63C8C" w:rsidRDefault="00A63C8C" w:rsidP="00A63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05BC1D7F"/>
    <w:multiLevelType w:val="hybridMultilevel"/>
    <w:tmpl w:val="A14A0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9064C8"/>
    <w:multiLevelType w:val="multilevel"/>
    <w:tmpl w:val="A3C08CF6"/>
    <w:numStyleLink w:val="HHSNumbering"/>
  </w:abstractNum>
  <w:abstractNum w:abstractNumId="14"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5" w15:restartNumberingAfterBreak="0">
    <w:nsid w:val="2C586A41"/>
    <w:multiLevelType w:val="hybridMultilevel"/>
    <w:tmpl w:val="7EDE7600"/>
    <w:lvl w:ilvl="0" w:tplc="49665CBE">
      <w:start w:val="1"/>
      <w:numFmt w:val="decimal"/>
      <w:lvlText w:val="%1."/>
      <w:lvlJc w:val="left"/>
      <w:pPr>
        <w:tabs>
          <w:tab w:val="num" w:pos="360"/>
        </w:tabs>
        <w:ind w:left="360" w:hanging="360"/>
      </w:pPr>
      <w:rPr>
        <w:b w:val="0"/>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8"/>
  </w:num>
  <w:num w:numId="16">
    <w:abstractNumId w:val="18"/>
  </w:num>
  <w:num w:numId="17">
    <w:abstractNumId w:val="14"/>
  </w:num>
  <w:num w:numId="18">
    <w:abstractNumId w:val="18"/>
  </w:num>
  <w:num w:numId="19">
    <w:abstractNumId w:val="13"/>
  </w:num>
  <w:num w:numId="20">
    <w:abstractNumId w:val="18"/>
  </w:num>
  <w:num w:numId="21">
    <w:abstractNumId w:val="18"/>
  </w:num>
  <w:num w:numId="22">
    <w:abstractNumId w:val="18"/>
  </w:num>
  <w:num w:numId="23">
    <w:abstractNumId w:val="18"/>
  </w:num>
  <w:num w:numId="24">
    <w:abstractNumId w:val="18"/>
  </w:num>
  <w:num w:numId="25">
    <w:abstractNumId w:val="17"/>
  </w:num>
  <w:num w:numId="26">
    <w:abstractNumId w:val="18"/>
  </w:num>
  <w:num w:numId="27">
    <w:abstractNumId w:val="16"/>
  </w:num>
  <w:num w:numId="28">
    <w:abstractNumId w:val="14"/>
  </w:num>
  <w:num w:numId="29">
    <w:abstractNumId w:val="18"/>
  </w:num>
  <w:num w:numId="30">
    <w:abstractNumId w:val="17"/>
  </w:num>
  <w:num w:numId="31">
    <w:abstractNumId w:val="18"/>
  </w:num>
  <w:num w:numId="32">
    <w:abstractNumId w:val="16"/>
  </w:num>
  <w:num w:numId="33">
    <w:abstractNumId w:val="18"/>
  </w:num>
  <w:num w:numId="34">
    <w:abstractNumId w:val="14"/>
  </w:num>
  <w:num w:numId="35">
    <w:abstractNumId w:val="17"/>
  </w:num>
  <w:num w:numId="36">
    <w:abstractNumId w:val="18"/>
  </w:num>
  <w:num w:numId="37">
    <w:abstractNumId w:val="16"/>
  </w:num>
  <w:num w:numId="38">
    <w:abstractNumId w:val="17"/>
  </w:num>
  <w:num w:numId="39">
    <w:abstractNumId w:val="11"/>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8C"/>
    <w:rsid w:val="00015723"/>
    <w:rsid w:val="00051D10"/>
    <w:rsid w:val="00086875"/>
    <w:rsid w:val="000B5B04"/>
    <w:rsid w:val="000C341A"/>
    <w:rsid w:val="000C6EA6"/>
    <w:rsid w:val="000D2ACA"/>
    <w:rsid w:val="000F3516"/>
    <w:rsid w:val="001046F0"/>
    <w:rsid w:val="00121D85"/>
    <w:rsid w:val="00132439"/>
    <w:rsid w:val="00142D0C"/>
    <w:rsid w:val="00143D54"/>
    <w:rsid w:val="00166857"/>
    <w:rsid w:val="0019695A"/>
    <w:rsid w:val="001A2C31"/>
    <w:rsid w:val="001B38B6"/>
    <w:rsid w:val="001C6029"/>
    <w:rsid w:val="001E59BC"/>
    <w:rsid w:val="001E7579"/>
    <w:rsid w:val="001F31F5"/>
    <w:rsid w:val="00250DBE"/>
    <w:rsid w:val="00266781"/>
    <w:rsid w:val="00285CB1"/>
    <w:rsid w:val="002C2D64"/>
    <w:rsid w:val="002C605E"/>
    <w:rsid w:val="002D56A2"/>
    <w:rsid w:val="0032052B"/>
    <w:rsid w:val="0034030F"/>
    <w:rsid w:val="0034297D"/>
    <w:rsid w:val="00342D0C"/>
    <w:rsid w:val="00345F8A"/>
    <w:rsid w:val="00366CAB"/>
    <w:rsid w:val="0037721F"/>
    <w:rsid w:val="003907EF"/>
    <w:rsid w:val="00393D3E"/>
    <w:rsid w:val="003A06D0"/>
    <w:rsid w:val="003A2C00"/>
    <w:rsid w:val="003C2C04"/>
    <w:rsid w:val="003C6819"/>
    <w:rsid w:val="003C6D89"/>
    <w:rsid w:val="003E64B5"/>
    <w:rsid w:val="003F1869"/>
    <w:rsid w:val="003F5783"/>
    <w:rsid w:val="00407BE6"/>
    <w:rsid w:val="00422DCA"/>
    <w:rsid w:val="004406F4"/>
    <w:rsid w:val="00441269"/>
    <w:rsid w:val="004450AE"/>
    <w:rsid w:val="0044636F"/>
    <w:rsid w:val="004654AE"/>
    <w:rsid w:val="00467816"/>
    <w:rsid w:val="00491C2A"/>
    <w:rsid w:val="00491F7A"/>
    <w:rsid w:val="004A1A49"/>
    <w:rsid w:val="004B14A9"/>
    <w:rsid w:val="004B3E1A"/>
    <w:rsid w:val="004E024A"/>
    <w:rsid w:val="005155AC"/>
    <w:rsid w:val="00516C15"/>
    <w:rsid w:val="00526CA1"/>
    <w:rsid w:val="005334D7"/>
    <w:rsid w:val="005370FE"/>
    <w:rsid w:val="005434CE"/>
    <w:rsid w:val="005448E6"/>
    <w:rsid w:val="00557559"/>
    <w:rsid w:val="005723EE"/>
    <w:rsid w:val="005A653C"/>
    <w:rsid w:val="005B630F"/>
    <w:rsid w:val="005C1919"/>
    <w:rsid w:val="005C4E39"/>
    <w:rsid w:val="005E65AD"/>
    <w:rsid w:val="005F6B5F"/>
    <w:rsid w:val="006152B2"/>
    <w:rsid w:val="00623E9B"/>
    <w:rsid w:val="0062578B"/>
    <w:rsid w:val="00630C29"/>
    <w:rsid w:val="00640ED7"/>
    <w:rsid w:val="00651703"/>
    <w:rsid w:val="00660D03"/>
    <w:rsid w:val="006654CC"/>
    <w:rsid w:val="006901F7"/>
    <w:rsid w:val="006909E2"/>
    <w:rsid w:val="006B6A7D"/>
    <w:rsid w:val="006C217E"/>
    <w:rsid w:val="006D71AF"/>
    <w:rsid w:val="006F35EB"/>
    <w:rsid w:val="006F6C3B"/>
    <w:rsid w:val="007007DD"/>
    <w:rsid w:val="007051A3"/>
    <w:rsid w:val="00706746"/>
    <w:rsid w:val="007247A3"/>
    <w:rsid w:val="00726A0E"/>
    <w:rsid w:val="00737AB4"/>
    <w:rsid w:val="00770B1C"/>
    <w:rsid w:val="007A221C"/>
    <w:rsid w:val="007A2D30"/>
    <w:rsid w:val="007B3AD0"/>
    <w:rsid w:val="007C4258"/>
    <w:rsid w:val="007E6521"/>
    <w:rsid w:val="00802A74"/>
    <w:rsid w:val="00820095"/>
    <w:rsid w:val="008335FC"/>
    <w:rsid w:val="00845480"/>
    <w:rsid w:val="008478AD"/>
    <w:rsid w:val="00850F07"/>
    <w:rsid w:val="00890C74"/>
    <w:rsid w:val="0089319D"/>
    <w:rsid w:val="00894166"/>
    <w:rsid w:val="008B0B37"/>
    <w:rsid w:val="008B280D"/>
    <w:rsid w:val="008B3310"/>
    <w:rsid w:val="00900A3C"/>
    <w:rsid w:val="009408CB"/>
    <w:rsid w:val="00941260"/>
    <w:rsid w:val="00943571"/>
    <w:rsid w:val="0096540E"/>
    <w:rsid w:val="00973878"/>
    <w:rsid w:val="009B3EEE"/>
    <w:rsid w:val="00A20A4F"/>
    <w:rsid w:val="00A25613"/>
    <w:rsid w:val="00A3795E"/>
    <w:rsid w:val="00A45D7E"/>
    <w:rsid w:val="00A63C8C"/>
    <w:rsid w:val="00A7390F"/>
    <w:rsid w:val="00A811DB"/>
    <w:rsid w:val="00A85EF7"/>
    <w:rsid w:val="00A86D1B"/>
    <w:rsid w:val="00A92158"/>
    <w:rsid w:val="00AC506C"/>
    <w:rsid w:val="00AC5341"/>
    <w:rsid w:val="00B01B26"/>
    <w:rsid w:val="00B308DD"/>
    <w:rsid w:val="00B31DED"/>
    <w:rsid w:val="00B63435"/>
    <w:rsid w:val="00B63937"/>
    <w:rsid w:val="00B75990"/>
    <w:rsid w:val="00B76E1F"/>
    <w:rsid w:val="00B87A32"/>
    <w:rsid w:val="00B938EB"/>
    <w:rsid w:val="00BA367F"/>
    <w:rsid w:val="00BA6C8F"/>
    <w:rsid w:val="00BB5305"/>
    <w:rsid w:val="00BB56A5"/>
    <w:rsid w:val="00BC3E90"/>
    <w:rsid w:val="00C15A89"/>
    <w:rsid w:val="00C30E1E"/>
    <w:rsid w:val="00C57FEA"/>
    <w:rsid w:val="00C72272"/>
    <w:rsid w:val="00C754F7"/>
    <w:rsid w:val="00C904C9"/>
    <w:rsid w:val="00CA6447"/>
    <w:rsid w:val="00CA6BD8"/>
    <w:rsid w:val="00CD20D2"/>
    <w:rsid w:val="00CD7A1A"/>
    <w:rsid w:val="00CF6F80"/>
    <w:rsid w:val="00D01F38"/>
    <w:rsid w:val="00D04E5C"/>
    <w:rsid w:val="00D15459"/>
    <w:rsid w:val="00D32752"/>
    <w:rsid w:val="00D40BBC"/>
    <w:rsid w:val="00D51BC9"/>
    <w:rsid w:val="00D52F0B"/>
    <w:rsid w:val="00D90962"/>
    <w:rsid w:val="00D9563E"/>
    <w:rsid w:val="00DD7BD7"/>
    <w:rsid w:val="00E025A3"/>
    <w:rsid w:val="00E06C3D"/>
    <w:rsid w:val="00E24DB5"/>
    <w:rsid w:val="00E303D0"/>
    <w:rsid w:val="00E57593"/>
    <w:rsid w:val="00E66FE1"/>
    <w:rsid w:val="00E70E10"/>
    <w:rsid w:val="00E737F3"/>
    <w:rsid w:val="00E93DAE"/>
    <w:rsid w:val="00EA321B"/>
    <w:rsid w:val="00EB633A"/>
    <w:rsid w:val="00EE6159"/>
    <w:rsid w:val="00EF098A"/>
    <w:rsid w:val="00EF627B"/>
    <w:rsid w:val="00EF6E1E"/>
    <w:rsid w:val="00F06515"/>
    <w:rsid w:val="00F250AC"/>
    <w:rsid w:val="00F34AC5"/>
    <w:rsid w:val="00F42439"/>
    <w:rsid w:val="00F44533"/>
    <w:rsid w:val="00F67663"/>
    <w:rsid w:val="00FB45AF"/>
    <w:rsid w:val="00FB7DBA"/>
    <w:rsid w:val="00FC04BF"/>
    <w:rsid w:val="00FF130F"/>
    <w:rsid w:val="00FF4B45"/>
    <w:rsid w:val="00FF5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2E6C0B"/>
  <w15:chartTrackingRefBased/>
  <w15:docId w15:val="{98D108C5-B3FF-4BC5-9A27-97927D0D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99"/>
    <w:qFormat/>
    <w:rsid w:val="00A63C8C"/>
    <w:pPr>
      <w:spacing w:before="120"/>
      <w:contextualSpacing/>
    </w:pPr>
    <w:rPr>
      <w:rFonts w:ascii="Verdana" w:eastAsiaTheme="majorEastAsia" w:hAnsi="Verdana" w:cstheme="majorBidi"/>
      <w:bCs/>
      <w:color w:val="022167" w:themeColor="text1"/>
      <w:spacing w:val="-10"/>
      <w:kern w:val="28"/>
      <w:sz w:val="24"/>
      <w:szCs w:val="24"/>
    </w:rPr>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hAnsiTheme="majorHAnsi"/>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hAnsiTheme="majorHAnsi"/>
      <w:b/>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hAnsiTheme="majorHAnsi"/>
      <w:color w:val="1A558D" w:themeColor="accent1" w:themeShade="7F"/>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hAnsiTheme="majorHAns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hAnsiTheme="majorHAnsi"/>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hAnsiTheme="majorHAns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nhideWhenUsed/>
    <w:rsid w:val="00266781"/>
    <w:pPr>
      <w:tabs>
        <w:tab w:val="center" w:pos="4680"/>
        <w:tab w:val="right" w:pos="9360"/>
      </w:tabs>
      <w:spacing w:line="240" w:lineRule="auto"/>
    </w:pPr>
  </w:style>
  <w:style w:type="character" w:customStyle="1" w:styleId="HeaderChar">
    <w:name w:val="Header Char"/>
    <w:basedOn w:val="DefaultParagraphFont"/>
    <w:link w:val="Header"/>
    <w:rsid w:val="00B63435"/>
  </w:style>
  <w:style w:type="paragraph" w:styleId="Footer">
    <w:name w:val="footer"/>
    <w:basedOn w:val="Normal"/>
    <w:link w:val="FooterChar"/>
    <w:uiPriority w:val="3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3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3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val="0"/>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pPr>
    <w:rPr>
      <w:szCs w:val="20"/>
    </w:rPr>
  </w:style>
  <w:style w:type="paragraph" w:styleId="Title">
    <w:name w:val="Title"/>
    <w:basedOn w:val="Normal"/>
    <w:next w:val="Subtitle"/>
    <w:link w:val="TitleChar"/>
    <w:uiPriority w:val="28"/>
    <w:qFormat/>
    <w:rsid w:val="008B0B37"/>
    <w:pPr>
      <w:spacing w:line="240" w:lineRule="auto"/>
    </w:pPr>
    <w:rPr>
      <w:rFonts w:asciiTheme="majorHAnsi" w:hAnsiTheme="majorHAnsi"/>
      <w:color w:val="auto"/>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99"/>
    <w:rsid w:val="006D71AF"/>
    <w:pPr>
      <w:ind w:left="720"/>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table" w:styleId="ListTable2-Accent1">
    <w:name w:val="List Table 2 Accent 1"/>
    <w:basedOn w:val="TableNormal"/>
    <w:uiPriority w:val="47"/>
    <w:rsid w:val="00A63C8C"/>
    <w:pPr>
      <w:spacing w:line="240" w:lineRule="auto"/>
    </w:pPr>
    <w:tblPr>
      <w:tblStyleRowBandSize w:val="1"/>
      <w:tblStyleColBandSize w:val="1"/>
      <w:tblBorders>
        <w:top w:val="single" w:sz="4" w:space="0" w:color="A7CCEE" w:themeColor="accent1" w:themeTint="99"/>
        <w:bottom w:val="single" w:sz="4" w:space="0" w:color="A7CCEE" w:themeColor="accent1" w:themeTint="99"/>
        <w:insideH w:val="single" w:sz="4" w:space="0" w:color="A7CC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XHealthcareTransformation@hhsc.state.tx.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1419</Words>
  <Characters>8091</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Alberti,Rafael (DSHS)</dc:creator>
  <cp:keywords/>
  <dc:description/>
  <cp:lastModifiedBy>Laughlin,Glenna (DSHS)</cp:lastModifiedBy>
  <cp:revision>2</cp:revision>
  <dcterms:created xsi:type="dcterms:W3CDTF">2020-10-21T21:21:00Z</dcterms:created>
  <dcterms:modified xsi:type="dcterms:W3CDTF">2020-10-21T21:21:00Z</dcterms:modified>
</cp:coreProperties>
</file>